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4" w:rsidRDefault="007E728C" w:rsidP="007E728C">
      <w:pPr>
        <w:pStyle w:val="Nzov"/>
        <w:ind w:left="708" w:right="-1" w:firstLine="708"/>
        <w:jc w:val="left"/>
        <w:rPr>
          <w:b/>
          <w:caps/>
          <w:sz w:val="26"/>
          <w:szCs w:val="26"/>
        </w:rPr>
      </w:pPr>
      <w:r>
        <w:rPr>
          <w:noProof/>
          <w:lang w:val="sk-SK" w:eastAsia="sk-SK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-319357</wp:posOffset>
            </wp:positionH>
            <wp:positionV relativeFrom="paragraph">
              <wp:posOffset>-211766</wp:posOffset>
            </wp:positionV>
            <wp:extent cx="610678" cy="905774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9057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25pt;margin-top:-1.5pt;width:1.1pt;height:13.75pt;z-index:25166028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2674F4" w:rsidRDefault="002674F4" w:rsidP="002674F4"/>
              </w:txbxContent>
            </v:textbox>
            <w10:wrap type="square"/>
          </v:shape>
        </w:pict>
      </w:r>
      <w:r w:rsidR="002674F4">
        <w:rPr>
          <w:b/>
          <w:caps/>
          <w:sz w:val="26"/>
          <w:szCs w:val="26"/>
        </w:rPr>
        <w:t>Szlovákiai Magyar Cserkészszövetség</w:t>
      </w:r>
    </w:p>
    <w:p w:rsidR="002674F4" w:rsidRDefault="002674F4" w:rsidP="007E728C">
      <w:pPr>
        <w:pStyle w:val="Nzov"/>
        <w:ind w:left="1560" w:right="1608"/>
        <w:rPr>
          <w:caps/>
          <w:sz w:val="26"/>
          <w:szCs w:val="26"/>
        </w:rPr>
      </w:pPr>
      <w:r>
        <w:rPr>
          <w:caps/>
          <w:sz w:val="26"/>
          <w:szCs w:val="26"/>
        </w:rPr>
        <w:t>Zväz skautov maďarskej národnosti</w:t>
      </w:r>
    </w:p>
    <w:p w:rsidR="002674F4" w:rsidRDefault="002674F4" w:rsidP="007E728C">
      <w:pPr>
        <w:pStyle w:val="Nzov"/>
        <w:ind w:left="1134" w:right="1417"/>
        <w:rPr>
          <w:sz w:val="26"/>
          <w:szCs w:val="26"/>
        </w:rPr>
      </w:pPr>
      <w:r>
        <w:rPr>
          <w:sz w:val="26"/>
          <w:szCs w:val="26"/>
        </w:rPr>
        <w:t>HUNGARIAN SCOUTS ASSOCIATION IN SLOVAKIA</w:t>
      </w:r>
    </w:p>
    <w:p w:rsidR="002674F4" w:rsidRDefault="002674F4" w:rsidP="007E728C">
      <w:pPr>
        <w:pStyle w:val="Nzov"/>
        <w:ind w:right="-1"/>
        <w:jc w:val="both"/>
        <w:rPr>
          <w:sz w:val="20"/>
        </w:rPr>
      </w:pPr>
    </w:p>
    <w:p w:rsidR="002674F4" w:rsidRDefault="002674F4" w:rsidP="007E728C">
      <w:pPr>
        <w:pStyle w:val="Nzov"/>
        <w:ind w:right="-1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Nám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Sv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Štefana</w:t>
      </w:r>
      <w:proofErr w:type="spellEnd"/>
      <w:r>
        <w:rPr>
          <w:b/>
          <w:sz w:val="18"/>
          <w:szCs w:val="18"/>
        </w:rPr>
        <w:t xml:space="preserve"> 6</w:t>
      </w:r>
      <w:proofErr w:type="gramStart"/>
      <w:r>
        <w:rPr>
          <w:b/>
          <w:sz w:val="18"/>
          <w:szCs w:val="18"/>
        </w:rPr>
        <w:t>.,</w:t>
      </w:r>
      <w:proofErr w:type="gramEnd"/>
      <w:r>
        <w:rPr>
          <w:b/>
          <w:sz w:val="18"/>
          <w:szCs w:val="18"/>
        </w:rPr>
        <w:t xml:space="preserve"> 929 01 </w:t>
      </w:r>
      <w:proofErr w:type="spellStart"/>
      <w:r>
        <w:rPr>
          <w:b/>
          <w:sz w:val="18"/>
          <w:szCs w:val="18"/>
        </w:rPr>
        <w:t>Dun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Streda</w:t>
      </w:r>
      <w:proofErr w:type="spellEnd"/>
      <w:r>
        <w:rPr>
          <w:b/>
          <w:sz w:val="18"/>
          <w:szCs w:val="18"/>
        </w:rPr>
        <w:t xml:space="preserve"> – Dunaszerdahely, Tel</w:t>
      </w:r>
      <w:proofErr w:type="gramStart"/>
      <w:r>
        <w:rPr>
          <w:b/>
          <w:sz w:val="18"/>
          <w:szCs w:val="18"/>
        </w:rPr>
        <w:t>.:</w:t>
      </w:r>
      <w:proofErr w:type="gramEnd"/>
      <w:r>
        <w:rPr>
          <w:b/>
          <w:sz w:val="18"/>
          <w:szCs w:val="18"/>
        </w:rPr>
        <w:t xml:space="preserve"> +421(0)31/5527121, Fax: +421(0)31/5521042,</w:t>
      </w:r>
    </w:p>
    <w:p w:rsidR="002674F4" w:rsidRDefault="002674F4" w:rsidP="007E728C">
      <w:pPr>
        <w:pStyle w:val="Nzov"/>
        <w:pBdr>
          <w:bottom w:val="single" w:sz="4" w:space="1" w:color="000000"/>
        </w:pBdr>
        <w:ind w:right="-1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szmcs</w:t>
      </w:r>
      <w:proofErr w:type="spellEnd"/>
      <w:r>
        <w:rPr>
          <w:b/>
          <w:sz w:val="18"/>
          <w:szCs w:val="18"/>
        </w:rPr>
        <w:t xml:space="preserve">@ </w:t>
      </w:r>
      <w:proofErr w:type="spellStart"/>
      <w:r>
        <w:rPr>
          <w:b/>
          <w:sz w:val="18"/>
          <w:szCs w:val="18"/>
        </w:rPr>
        <w:t>szmcs.sk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www.szmcs.sk</w:t>
      </w:r>
      <w:proofErr w:type="spellEnd"/>
      <w:r>
        <w:rPr>
          <w:b/>
          <w:sz w:val="18"/>
          <w:szCs w:val="18"/>
        </w:rPr>
        <w:t xml:space="preserve"> Bank. </w:t>
      </w:r>
      <w:proofErr w:type="spellStart"/>
      <w:r>
        <w:rPr>
          <w:b/>
          <w:sz w:val="18"/>
          <w:szCs w:val="18"/>
        </w:rPr>
        <w:t>Kto</w:t>
      </w:r>
      <w:proofErr w:type="spellEnd"/>
      <w:proofErr w:type="gramStart"/>
      <w:r>
        <w:rPr>
          <w:b/>
          <w:sz w:val="18"/>
          <w:szCs w:val="18"/>
        </w:rPr>
        <w:t>.:</w:t>
      </w:r>
      <w:proofErr w:type="gramEnd"/>
      <w:r>
        <w:rPr>
          <w:b/>
          <w:sz w:val="18"/>
          <w:szCs w:val="18"/>
        </w:rPr>
        <w:t xml:space="preserve"> VÚB </w:t>
      </w:r>
      <w:proofErr w:type="spellStart"/>
      <w:r>
        <w:rPr>
          <w:b/>
          <w:sz w:val="18"/>
          <w:szCs w:val="18"/>
        </w:rPr>
        <w:t>Dunajská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Streda</w:t>
      </w:r>
      <w:proofErr w:type="spellEnd"/>
      <w:r>
        <w:rPr>
          <w:b/>
          <w:sz w:val="18"/>
          <w:szCs w:val="18"/>
        </w:rPr>
        <w:t xml:space="preserve"> 5430122/0200 IČO: 17641896</w:t>
      </w:r>
    </w:p>
    <w:p w:rsidR="002674F4" w:rsidRDefault="002674F4" w:rsidP="007E728C">
      <w:pPr>
        <w:ind w:right="-311"/>
        <w:jc w:val="both"/>
        <w:rPr>
          <w:lang w:val="hu-HU"/>
        </w:rPr>
      </w:pPr>
    </w:p>
    <w:p w:rsidR="002674F4" w:rsidRDefault="002674F4" w:rsidP="007E728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nevel</w:t>
      </w:r>
      <w:r>
        <w:rPr>
          <w:b/>
          <w:sz w:val="28"/>
          <w:szCs w:val="28"/>
          <w:lang w:val="hu-HU"/>
        </w:rPr>
        <w:t>ési</w:t>
      </w:r>
      <w:proofErr w:type="spellEnd"/>
      <w:r>
        <w:rPr>
          <w:b/>
          <w:sz w:val="28"/>
          <w:szCs w:val="28"/>
          <w:lang w:val="hu-HU"/>
        </w:rPr>
        <w:t xml:space="preserve"> koncepció kidolgozásáért felelős munkacsoport</w:t>
      </w:r>
      <w:r w:rsidRPr="00780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78055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3-a</w:t>
      </w:r>
      <w:r w:rsidRPr="0078055D">
        <w:rPr>
          <w:b/>
          <w:sz w:val="28"/>
          <w:szCs w:val="28"/>
        </w:rPr>
        <w:t xml:space="preserve">s </w:t>
      </w:r>
      <w:proofErr w:type="spellStart"/>
      <w:r w:rsidRPr="0078055D">
        <w:rPr>
          <w:b/>
          <w:sz w:val="28"/>
          <w:szCs w:val="28"/>
        </w:rPr>
        <w:t>év</w:t>
      </w:r>
      <w:r>
        <w:rPr>
          <w:b/>
          <w:sz w:val="28"/>
          <w:szCs w:val="28"/>
        </w:rPr>
        <w:t>i</w:t>
      </w:r>
      <w:proofErr w:type="spellEnd"/>
      <w:r w:rsidRPr="0078055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beszámolója</w:t>
      </w:r>
      <w:proofErr w:type="spellEnd"/>
    </w:p>
    <w:p w:rsidR="002674F4" w:rsidRDefault="002674F4" w:rsidP="007E728C">
      <w:pPr>
        <w:jc w:val="both"/>
        <w:rPr>
          <w:b/>
          <w:sz w:val="28"/>
          <w:szCs w:val="28"/>
        </w:rPr>
      </w:pPr>
    </w:p>
    <w:p w:rsidR="002674F4" w:rsidRDefault="00B44539" w:rsidP="007E728C">
      <w:pPr>
        <w:jc w:val="both"/>
      </w:pPr>
      <w:r w:rsidRPr="00B44539">
        <w:t>A</w:t>
      </w:r>
      <w:r>
        <w:t xml:space="preserve"> 2013-as </w:t>
      </w:r>
      <w:proofErr w:type="spellStart"/>
      <w:r>
        <w:t>év</w:t>
      </w:r>
      <w:proofErr w:type="spellEnd"/>
      <w:r>
        <w:t xml:space="preserve"> </w:t>
      </w:r>
      <w:proofErr w:type="spellStart"/>
      <w:r>
        <w:t>februárjában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akkori</w:t>
      </w:r>
      <w:proofErr w:type="spellEnd"/>
      <w:r>
        <w:t xml:space="preserve"> </w:t>
      </w:r>
      <w:proofErr w:type="spellStart"/>
      <w:r>
        <w:t>mozgalmi</w:t>
      </w:r>
      <w:proofErr w:type="spellEnd"/>
      <w:r>
        <w:t xml:space="preserve"> </w:t>
      </w:r>
      <w:proofErr w:type="spellStart"/>
      <w:r>
        <w:t>vezetőtiszt</w:t>
      </w:r>
      <w:proofErr w:type="spellEnd"/>
      <w:r>
        <w:t xml:space="preserve">, </w:t>
      </w:r>
      <w:proofErr w:type="spellStart"/>
      <w:r>
        <w:t>Kocur</w:t>
      </w:r>
      <w:proofErr w:type="spellEnd"/>
      <w:r>
        <w:t xml:space="preserve"> </w:t>
      </w:r>
      <w:proofErr w:type="spellStart"/>
      <w:r>
        <w:t>Márta</w:t>
      </w:r>
      <w:proofErr w:type="spellEnd"/>
      <w:r>
        <w:t xml:space="preserve"> </w:t>
      </w:r>
      <w:proofErr w:type="spellStart"/>
      <w:r>
        <w:t>felkérésének</w:t>
      </w:r>
      <w:proofErr w:type="spellEnd"/>
      <w:r>
        <w:t xml:space="preserve"> </w:t>
      </w:r>
      <w:proofErr w:type="spellStart"/>
      <w:r>
        <w:t>eleget</w:t>
      </w:r>
      <w:proofErr w:type="spellEnd"/>
      <w:r>
        <w:t xml:space="preserve"> </w:t>
      </w:r>
      <w:proofErr w:type="spellStart"/>
      <w:r>
        <w:t>téve</w:t>
      </w:r>
      <w:proofErr w:type="spellEnd"/>
      <w:r>
        <w:t xml:space="preserve"> </w:t>
      </w:r>
      <w:proofErr w:type="spellStart"/>
      <w:r>
        <w:t>elvállaltam</w:t>
      </w:r>
      <w:proofErr w:type="spellEnd"/>
      <w:r>
        <w:t xml:space="preserve"> a </w:t>
      </w:r>
      <w:proofErr w:type="spellStart"/>
      <w:r w:rsidRPr="00B44539">
        <w:rPr>
          <w:i/>
        </w:rPr>
        <w:t>Nevelési</w:t>
      </w:r>
      <w:proofErr w:type="spellEnd"/>
      <w:r w:rsidRPr="00B44539">
        <w:rPr>
          <w:i/>
        </w:rPr>
        <w:t xml:space="preserve"> </w:t>
      </w:r>
      <w:proofErr w:type="spellStart"/>
      <w:r w:rsidRPr="00B44539">
        <w:rPr>
          <w:i/>
        </w:rPr>
        <w:t>koncepció</w:t>
      </w:r>
      <w:proofErr w:type="spellEnd"/>
      <w:r w:rsidRPr="00B44539">
        <w:rPr>
          <w:i/>
        </w:rPr>
        <w:t xml:space="preserve"> </w:t>
      </w:r>
      <w:proofErr w:type="spellStart"/>
      <w:r w:rsidRPr="00B44539">
        <w:rPr>
          <w:i/>
        </w:rPr>
        <w:t>kidolgozásáért</w:t>
      </w:r>
      <w:proofErr w:type="spellEnd"/>
      <w:r w:rsidRPr="00B44539">
        <w:rPr>
          <w:i/>
        </w:rPr>
        <w:t xml:space="preserve"> </w:t>
      </w:r>
      <w:proofErr w:type="spellStart"/>
      <w:r w:rsidRPr="00B44539">
        <w:rPr>
          <w:i/>
        </w:rPr>
        <w:t>felelős</w:t>
      </w:r>
      <w:proofErr w:type="spellEnd"/>
      <w:r w:rsidRPr="00B44539">
        <w:rPr>
          <w:i/>
        </w:rPr>
        <w:t xml:space="preserve"> </w:t>
      </w:r>
      <w:proofErr w:type="spellStart"/>
      <w:r w:rsidRPr="00B44539">
        <w:rPr>
          <w:i/>
        </w:rPr>
        <w:t>munkacsoport</w:t>
      </w:r>
      <w:proofErr w:type="spellEnd"/>
      <w:r>
        <w:t xml:space="preserve"> (</w:t>
      </w:r>
      <w:proofErr w:type="spellStart"/>
      <w:r>
        <w:t>továbbiakban</w:t>
      </w:r>
      <w:proofErr w:type="spellEnd"/>
      <w:r>
        <w:t xml:space="preserve"> NK </w:t>
      </w:r>
      <w:proofErr w:type="spellStart"/>
      <w:r>
        <w:t>munkacsoport</w:t>
      </w:r>
      <w:proofErr w:type="spellEnd"/>
      <w:r>
        <w:t xml:space="preserve">) </w:t>
      </w:r>
      <w:proofErr w:type="spellStart"/>
      <w:r>
        <w:t>koordinálását</w:t>
      </w:r>
      <w:proofErr w:type="spellEnd"/>
      <w:r w:rsidR="00C8355E">
        <w:t xml:space="preserve">, </w:t>
      </w:r>
      <w:proofErr w:type="spellStart"/>
      <w:r w:rsidR="00C8355E">
        <w:t>melyet</w:t>
      </w:r>
      <w:proofErr w:type="spellEnd"/>
      <w:r w:rsidR="00C8355E"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Asztalos</w:t>
      </w:r>
      <w:proofErr w:type="spellEnd"/>
      <w:r>
        <w:t xml:space="preserve"> </w:t>
      </w:r>
      <w:proofErr w:type="spellStart"/>
      <w:r>
        <w:t>Zoltán</w:t>
      </w:r>
      <w:proofErr w:type="spellEnd"/>
      <w:r>
        <w:t xml:space="preserve"> </w:t>
      </w:r>
      <w:proofErr w:type="spellStart"/>
      <w:r>
        <w:t>vezetett</w:t>
      </w:r>
      <w:proofErr w:type="spellEnd"/>
      <w:r>
        <w:t xml:space="preserve">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idei</w:t>
      </w:r>
      <w:proofErr w:type="spellEnd"/>
      <w:r>
        <w:t xml:space="preserve"> </w:t>
      </w:r>
      <w:proofErr w:type="spellStart"/>
      <w:r>
        <w:t>év</w:t>
      </w:r>
      <w:proofErr w:type="spellEnd"/>
      <w:r>
        <w:t xml:space="preserve"> </w:t>
      </w:r>
      <w:proofErr w:type="spellStart"/>
      <w:r>
        <w:t>sik</w:t>
      </w:r>
      <w:r w:rsidR="00C8355E">
        <w:t>erei</w:t>
      </w:r>
      <w:proofErr w:type="spellEnd"/>
      <w:r w:rsidR="00C8355E">
        <w:t xml:space="preserve"> </w:t>
      </w:r>
      <w:proofErr w:type="spellStart"/>
      <w:r w:rsidR="00C8355E">
        <w:t>és</w:t>
      </w:r>
      <w:proofErr w:type="spellEnd"/>
      <w:r w:rsidR="00C8355E">
        <w:t xml:space="preserve"> </w:t>
      </w:r>
      <w:proofErr w:type="spellStart"/>
      <w:r w:rsidR="00C8355E">
        <w:t>eredményei</w:t>
      </w:r>
      <w:proofErr w:type="spellEnd"/>
      <w:r w:rsidR="00C8355E">
        <w:t xml:space="preserve"> </w:t>
      </w:r>
      <w:proofErr w:type="spellStart"/>
      <w:r>
        <w:t>javarészt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a </w:t>
      </w:r>
      <w:proofErr w:type="spellStart"/>
      <w:r>
        <w:t>háttérben</w:t>
      </w:r>
      <w:proofErr w:type="spellEnd"/>
      <w:r>
        <w:t xml:space="preserve">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munkacsoport</w:t>
      </w:r>
      <w:proofErr w:type="spellEnd"/>
      <w:r>
        <w:t xml:space="preserve"> </w:t>
      </w:r>
      <w:proofErr w:type="spellStart"/>
      <w:r>
        <w:t>tagjai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lefektetett</w:t>
      </w:r>
      <w:proofErr w:type="spellEnd"/>
      <w:r>
        <w:t xml:space="preserve"> </w:t>
      </w:r>
      <w:proofErr w:type="spellStart"/>
      <w:r>
        <w:t>alapoknak</w:t>
      </w:r>
      <w:proofErr w:type="spellEnd"/>
      <w:r>
        <w:t xml:space="preserve"> </w:t>
      </w:r>
      <w:proofErr w:type="spellStart"/>
      <w:r>
        <w:t>köszönhetőek</w:t>
      </w:r>
      <w:proofErr w:type="spellEnd"/>
      <w:r>
        <w:t xml:space="preserve">. </w:t>
      </w:r>
    </w:p>
    <w:p w:rsidR="00B44539" w:rsidRDefault="00B44539" w:rsidP="007E728C">
      <w:pPr>
        <w:jc w:val="both"/>
      </w:pPr>
    </w:p>
    <w:p w:rsidR="00650B05" w:rsidRDefault="00B44539" w:rsidP="007E728C">
      <w:pPr>
        <w:jc w:val="both"/>
        <w:rPr>
          <w:lang w:val="hu-HU"/>
        </w:rPr>
      </w:pPr>
      <w:proofErr w:type="spellStart"/>
      <w:r>
        <w:t>Az</w:t>
      </w:r>
      <w:proofErr w:type="spellEnd"/>
      <w:r>
        <w:t xml:space="preserve"> NK </w:t>
      </w:r>
      <w:proofErr w:type="spellStart"/>
      <w:r>
        <w:t>munkacsoport</w:t>
      </w:r>
      <w:proofErr w:type="spellEnd"/>
      <w:r>
        <w:t xml:space="preserve"> </w:t>
      </w:r>
      <w:proofErr w:type="spellStart"/>
      <w:r>
        <w:t>feladata</w:t>
      </w:r>
      <w:proofErr w:type="spellEnd"/>
      <w:r>
        <w:t xml:space="preserve"> a </w:t>
      </w:r>
      <w:proofErr w:type="spellStart"/>
      <w:r>
        <w:t>szövetség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alapokra</w:t>
      </w:r>
      <w:proofErr w:type="spellEnd"/>
      <w:r>
        <w:t xml:space="preserve"> </w:t>
      </w:r>
      <w:proofErr w:type="spellStart"/>
      <w:r>
        <w:t>helyezett</w:t>
      </w:r>
      <w:proofErr w:type="spellEnd"/>
      <w:r>
        <w:t xml:space="preserve">,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</w:t>
      </w:r>
      <w:proofErr w:type="spellStart"/>
      <w:r>
        <w:t>igényeinek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körülményeihez</w:t>
      </w:r>
      <w:proofErr w:type="spellEnd"/>
      <w:r>
        <w:t xml:space="preserve"> </w:t>
      </w:r>
      <w:proofErr w:type="spellStart"/>
      <w:r>
        <w:t>igazodó</w:t>
      </w:r>
      <w:proofErr w:type="spellEnd"/>
      <w:r>
        <w:t xml:space="preserve">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koncepció</w:t>
      </w:r>
      <w:proofErr w:type="spellEnd"/>
      <w:r>
        <w:t xml:space="preserve"> </w:t>
      </w:r>
      <w:proofErr w:type="spellStart"/>
      <w:r>
        <w:t>kidolgozása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próbarendszer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módszereink</w:t>
      </w:r>
      <w:proofErr w:type="spellEnd"/>
      <w:r>
        <w:t xml:space="preserve"> </w:t>
      </w:r>
      <w:proofErr w:type="spellStart"/>
      <w:r>
        <w:t>helyébe</w:t>
      </w:r>
      <w:proofErr w:type="spellEnd"/>
      <w:r>
        <w:t xml:space="preserve"> </w:t>
      </w:r>
      <w:proofErr w:type="spellStart"/>
      <w:r>
        <w:t>lép</w:t>
      </w:r>
      <w:r w:rsidR="00C8355E">
        <w:t>het</w:t>
      </w:r>
      <w:proofErr w:type="spellEnd"/>
      <w:r w:rsidR="00C8355E">
        <w:t xml:space="preserve">, </w:t>
      </w:r>
      <w:proofErr w:type="spellStart"/>
      <w:r w:rsidR="00C8355E">
        <w:t>meghagyva</w:t>
      </w:r>
      <w:proofErr w:type="spellEnd"/>
      <w:r w:rsidR="00C8355E">
        <w:t xml:space="preserve"> </w:t>
      </w:r>
      <w:proofErr w:type="spellStart"/>
      <w:r w:rsidR="00C8355E">
        <w:t>annak</w:t>
      </w:r>
      <w:proofErr w:type="spellEnd"/>
      <w:r w:rsidR="00C8355E">
        <w:t xml:space="preserve"> </w:t>
      </w:r>
      <w:proofErr w:type="spellStart"/>
      <w:r w:rsidR="009217AD">
        <w:t>működő</w:t>
      </w:r>
      <w:proofErr w:type="spellEnd"/>
      <w:r w:rsidR="009217AD">
        <w:t xml:space="preserve"> </w:t>
      </w:r>
      <w:proofErr w:type="spellStart"/>
      <w:r w:rsidR="009217AD">
        <w:t>elemeit</w:t>
      </w:r>
      <w:proofErr w:type="spellEnd"/>
      <w:r w:rsidR="00B977E7">
        <w:t>,</w:t>
      </w:r>
      <w:r w:rsidR="009217AD">
        <w:t xml:space="preserve"> </w:t>
      </w:r>
      <w:proofErr w:type="spellStart"/>
      <w:r w:rsidR="009217AD">
        <w:t>és</w:t>
      </w:r>
      <w:proofErr w:type="spellEnd"/>
      <w:r w:rsidR="009217AD">
        <w:t xml:space="preserve"> </w:t>
      </w:r>
      <w:proofErr w:type="spellStart"/>
      <w:r w:rsidR="009217AD">
        <w:t>kiegészítve</w:t>
      </w:r>
      <w:proofErr w:type="spellEnd"/>
      <w:r w:rsidR="009217AD">
        <w:t xml:space="preserve"> </w:t>
      </w:r>
      <w:proofErr w:type="spellStart"/>
      <w:r w:rsidR="00B977E7">
        <w:t>azt</w:t>
      </w:r>
      <w:proofErr w:type="spellEnd"/>
      <w:r w:rsidR="00B977E7">
        <w:t xml:space="preserve"> </w:t>
      </w:r>
      <w:proofErr w:type="spellStart"/>
      <w:r w:rsidR="00B977E7">
        <w:t>az</w:t>
      </w:r>
      <w:proofErr w:type="spellEnd"/>
      <w:r w:rsidR="00B977E7">
        <w:t xml:space="preserve"> </w:t>
      </w:r>
      <w:proofErr w:type="spellStart"/>
      <w:r w:rsidR="00B977E7">
        <w:t>új</w:t>
      </w:r>
      <w:proofErr w:type="spellEnd"/>
      <w:r w:rsidR="00B977E7">
        <w:t xml:space="preserve"> </w:t>
      </w:r>
      <w:proofErr w:type="spellStart"/>
      <w:r w:rsidR="00B977E7">
        <w:t>koncepció</w:t>
      </w:r>
      <w:proofErr w:type="spellEnd"/>
      <w:r w:rsidR="00B977E7">
        <w:t xml:space="preserve"> </w:t>
      </w:r>
      <w:proofErr w:type="spellStart"/>
      <w:r w:rsidR="00B977E7">
        <w:t>elemeivel</w:t>
      </w:r>
      <w:proofErr w:type="spellEnd"/>
      <w:r w:rsidR="00B977E7">
        <w:t xml:space="preserve">. </w:t>
      </w:r>
      <w:proofErr w:type="spellStart"/>
      <w:r w:rsidR="00B977E7">
        <w:t>Az</w:t>
      </w:r>
      <w:proofErr w:type="spellEnd"/>
      <w:r w:rsidR="00B977E7">
        <w:t xml:space="preserve"> </w:t>
      </w:r>
      <w:proofErr w:type="spellStart"/>
      <w:r w:rsidR="00B977E7">
        <w:t>eddigi</w:t>
      </w:r>
      <w:proofErr w:type="spellEnd"/>
      <w:r w:rsidR="00B977E7">
        <w:t xml:space="preserve"> </w:t>
      </w:r>
      <w:proofErr w:type="spellStart"/>
      <w:r w:rsidR="00B977E7">
        <w:t>évek</w:t>
      </w:r>
      <w:proofErr w:type="spellEnd"/>
      <w:r w:rsidR="00B977E7">
        <w:t xml:space="preserve"> </w:t>
      </w:r>
      <w:proofErr w:type="spellStart"/>
      <w:r w:rsidR="00B977E7">
        <w:t>során</w:t>
      </w:r>
      <w:proofErr w:type="spellEnd"/>
      <w:r w:rsidR="00B977E7">
        <w:t xml:space="preserve"> </w:t>
      </w:r>
      <w:proofErr w:type="spellStart"/>
      <w:proofErr w:type="gramStart"/>
      <w:r w:rsidR="00C8355E">
        <w:t>megtörtént</w:t>
      </w:r>
      <w:proofErr w:type="spellEnd"/>
      <w:r w:rsidR="00C8355E">
        <w:t xml:space="preserve">  </w:t>
      </w:r>
      <w:proofErr w:type="spellStart"/>
      <w:r w:rsidR="00B977E7">
        <w:t>többek</w:t>
      </w:r>
      <w:proofErr w:type="spellEnd"/>
      <w:proofErr w:type="gramEnd"/>
      <w:r w:rsidR="00B977E7">
        <w:t xml:space="preserve"> </w:t>
      </w:r>
      <w:proofErr w:type="spellStart"/>
      <w:r w:rsidR="00B977E7">
        <w:t>között</w:t>
      </w:r>
      <w:proofErr w:type="spellEnd"/>
      <w:r w:rsidR="00B977E7">
        <w:t xml:space="preserve"> </w:t>
      </w:r>
      <w:r w:rsidR="00B977E7" w:rsidRPr="002674F4">
        <w:rPr>
          <w:lang w:val="hu-HU"/>
        </w:rPr>
        <w:t xml:space="preserve">az </w:t>
      </w:r>
      <w:r w:rsidR="00B977E7" w:rsidRPr="002674F4">
        <w:rPr>
          <w:bCs/>
          <w:lang w:val="hu-HU"/>
        </w:rPr>
        <w:t>igényfelmérés a cs</w:t>
      </w:r>
      <w:r w:rsidR="00B977E7">
        <w:rPr>
          <w:bCs/>
          <w:lang w:val="hu-HU"/>
        </w:rPr>
        <w:t>apatparancsnokok</w:t>
      </w:r>
      <w:r w:rsidR="00B977E7" w:rsidRPr="002674F4">
        <w:rPr>
          <w:bCs/>
          <w:lang w:val="hu-HU"/>
        </w:rPr>
        <w:t xml:space="preserve"> körében</w:t>
      </w:r>
      <w:r w:rsidR="00B977E7" w:rsidRPr="002674F4">
        <w:rPr>
          <w:lang w:val="hu-HU"/>
        </w:rPr>
        <w:t>,</w:t>
      </w:r>
      <w:r w:rsidR="00B977E7">
        <w:rPr>
          <w:lang w:val="hu-HU"/>
        </w:rPr>
        <w:t xml:space="preserve"> ill.</w:t>
      </w:r>
      <w:r w:rsidR="00B977E7" w:rsidRPr="002674F4">
        <w:rPr>
          <w:lang w:val="hu-HU"/>
        </w:rPr>
        <w:t xml:space="preserve"> </w:t>
      </w:r>
      <w:proofErr w:type="gramStart"/>
      <w:r w:rsidR="00B977E7" w:rsidRPr="002674F4">
        <w:rPr>
          <w:lang w:val="hu-HU"/>
        </w:rPr>
        <w:t>született</w:t>
      </w:r>
      <w:proofErr w:type="gramEnd"/>
      <w:r w:rsidR="00B977E7" w:rsidRPr="002674F4">
        <w:rPr>
          <w:lang w:val="hu-HU"/>
        </w:rPr>
        <w:t xml:space="preserve"> egy</w:t>
      </w:r>
      <w:r w:rsidR="00C8355E">
        <w:rPr>
          <w:lang w:val="hu-HU"/>
        </w:rPr>
        <w:t>, a szövetség nevelési célkitűzéseit magába foglaló</w:t>
      </w:r>
      <w:r w:rsidR="00B977E7" w:rsidRPr="002674F4">
        <w:rPr>
          <w:lang w:val="hu-HU"/>
        </w:rPr>
        <w:t xml:space="preserve"> </w:t>
      </w:r>
      <w:r w:rsidR="00B977E7" w:rsidRPr="002674F4">
        <w:rPr>
          <w:bCs/>
          <w:lang w:val="hu-HU"/>
        </w:rPr>
        <w:t>céltáblázat</w:t>
      </w:r>
      <w:r w:rsidR="00C8355E">
        <w:rPr>
          <w:lang w:val="hu-HU"/>
        </w:rPr>
        <w:t xml:space="preserve"> -</w:t>
      </w:r>
      <w:r w:rsidR="00B977E7">
        <w:rPr>
          <w:lang w:val="hu-HU"/>
        </w:rPr>
        <w:t xml:space="preserve"> </w:t>
      </w:r>
      <w:r w:rsidR="004652EE">
        <w:rPr>
          <w:lang w:val="hu-HU"/>
        </w:rPr>
        <w:t xml:space="preserve">fejlődési területek és </w:t>
      </w:r>
      <w:r w:rsidR="00B977E7">
        <w:rPr>
          <w:lang w:val="hu-HU"/>
        </w:rPr>
        <w:t>korosztály szerinti (</w:t>
      </w:r>
      <w:proofErr w:type="spellStart"/>
      <w:r w:rsidR="00B977E7">
        <w:rPr>
          <w:lang w:val="hu-HU"/>
        </w:rPr>
        <w:t>kcs</w:t>
      </w:r>
      <w:proofErr w:type="spellEnd"/>
      <w:r w:rsidR="00B977E7">
        <w:rPr>
          <w:lang w:val="hu-HU"/>
        </w:rPr>
        <w:t>, cserkész, végső nevelési célkitűzések) le</w:t>
      </w:r>
      <w:r w:rsidR="00C8355E">
        <w:rPr>
          <w:lang w:val="hu-HU"/>
        </w:rPr>
        <w:t>bontás</w:t>
      </w:r>
      <w:r w:rsidR="00B977E7">
        <w:rPr>
          <w:lang w:val="hu-HU"/>
        </w:rPr>
        <w:t xml:space="preserve">ban. </w:t>
      </w:r>
    </w:p>
    <w:p w:rsidR="00924994" w:rsidRDefault="00924994" w:rsidP="007E728C">
      <w:pPr>
        <w:jc w:val="both"/>
        <w:rPr>
          <w:lang w:val="hu-HU"/>
        </w:rPr>
      </w:pPr>
    </w:p>
    <w:p w:rsidR="00924994" w:rsidRPr="00924994" w:rsidRDefault="00924994" w:rsidP="007E728C">
      <w:pPr>
        <w:jc w:val="both"/>
        <w:rPr>
          <w:u w:val="single"/>
          <w:lang w:val="hu-HU"/>
        </w:rPr>
      </w:pPr>
      <w:r w:rsidRPr="00924994">
        <w:rPr>
          <w:u w:val="single"/>
          <w:lang w:val="hu-HU"/>
        </w:rPr>
        <w:t>Elvégzett feladatok</w:t>
      </w:r>
    </w:p>
    <w:p w:rsidR="00650B05" w:rsidRDefault="00650B05" w:rsidP="007E728C">
      <w:pPr>
        <w:jc w:val="both"/>
        <w:rPr>
          <w:lang w:val="hu-HU"/>
        </w:rPr>
      </w:pPr>
    </w:p>
    <w:p w:rsidR="00B977E7" w:rsidRDefault="00B977E7" w:rsidP="007E728C">
      <w:pPr>
        <w:jc w:val="both"/>
        <w:rPr>
          <w:lang w:val="hu-HU"/>
        </w:rPr>
      </w:pPr>
      <w:r>
        <w:rPr>
          <w:lang w:val="hu-HU"/>
        </w:rPr>
        <w:t>Az idei év a</w:t>
      </w:r>
      <w:r w:rsidR="00E12A36">
        <w:rPr>
          <w:lang w:val="hu-HU"/>
        </w:rPr>
        <w:t xml:space="preserve"> nevelési módszer kidolgozására </w:t>
      </w:r>
      <w:r>
        <w:rPr>
          <w:lang w:val="hu-HU"/>
        </w:rPr>
        <w:t xml:space="preserve">összpontosított, tovább részletezve a </w:t>
      </w:r>
      <w:r w:rsidR="00650B05">
        <w:rPr>
          <w:lang w:val="hu-HU"/>
        </w:rPr>
        <w:t>célkitűzéseket, tevéke</w:t>
      </w:r>
      <w:r w:rsidR="00E12A36">
        <w:rPr>
          <w:lang w:val="hu-HU"/>
        </w:rPr>
        <w:t>nységeket, majd</w:t>
      </w:r>
      <w:r w:rsidR="004652EE">
        <w:rPr>
          <w:lang w:val="hu-HU"/>
        </w:rPr>
        <w:t xml:space="preserve"> a munkacsoport</w:t>
      </w:r>
      <w:r w:rsidR="00E12A36">
        <w:rPr>
          <w:lang w:val="hu-HU"/>
        </w:rPr>
        <w:t xml:space="preserve"> több csapat tesztőrseinek bevonásával az új módszer kezdetleges verziójának gyakorlatba ültetésén dolgozott. </w:t>
      </w:r>
    </w:p>
    <w:p w:rsidR="00E12A36" w:rsidRDefault="00E12A36" w:rsidP="007E728C">
      <w:pPr>
        <w:jc w:val="both"/>
        <w:rPr>
          <w:lang w:val="hu-HU"/>
        </w:rPr>
      </w:pPr>
    </w:p>
    <w:p w:rsidR="00E12A36" w:rsidRDefault="00E12A36" w:rsidP="007E728C">
      <w:pPr>
        <w:jc w:val="both"/>
        <w:rPr>
          <w:lang w:val="hu-HU"/>
        </w:rPr>
      </w:pPr>
      <w:r>
        <w:rPr>
          <w:lang w:val="hu-HU"/>
        </w:rPr>
        <w:t>A munkacsoport létszáma változó (ez nagyjából 15- 20 tagot jelent)</w:t>
      </w:r>
      <w:r w:rsidR="002439FA">
        <w:rPr>
          <w:lang w:val="hu-HU"/>
        </w:rPr>
        <w:t xml:space="preserve">: </w:t>
      </w:r>
      <w:r>
        <w:rPr>
          <w:lang w:val="hu-HU"/>
        </w:rPr>
        <w:t xml:space="preserve">vannak állandó tagjai, a tesztfolyamat során viszont bővült néhány megfigyelő </w:t>
      </w:r>
      <w:proofErr w:type="gramStart"/>
      <w:r>
        <w:rPr>
          <w:lang w:val="hu-HU"/>
        </w:rPr>
        <w:t>taggal</w:t>
      </w:r>
      <w:proofErr w:type="gramEnd"/>
      <w:r>
        <w:rPr>
          <w:lang w:val="hu-HU"/>
        </w:rPr>
        <w:t xml:space="preserve"> ill. olyanokkal, akik egy-egy feladat elvállalásával ideiglenesen segítették a </w:t>
      </w:r>
      <w:r w:rsidR="004F0BA2">
        <w:rPr>
          <w:lang w:val="hu-HU"/>
        </w:rPr>
        <w:t xml:space="preserve">munkacsoportot, továbbá kilenc őrsvezetővel, akik a tesztfolyamat idejére bekapcsolódtak a csoport munkájába. Ezúton is </w:t>
      </w:r>
      <w:proofErr w:type="gramStart"/>
      <w:r w:rsidR="004F0BA2">
        <w:rPr>
          <w:lang w:val="hu-HU"/>
        </w:rPr>
        <w:t>szeretném</w:t>
      </w:r>
      <w:proofErr w:type="gramEnd"/>
      <w:r w:rsidR="004F0BA2">
        <w:rPr>
          <w:lang w:val="hu-HU"/>
        </w:rPr>
        <w:t xml:space="preserve"> mindenkinek megköszöni a</w:t>
      </w:r>
      <w:r w:rsidR="002439FA">
        <w:rPr>
          <w:lang w:val="hu-HU"/>
        </w:rPr>
        <w:t>zt a</w:t>
      </w:r>
      <w:r w:rsidR="004F0BA2">
        <w:rPr>
          <w:lang w:val="hu-HU"/>
        </w:rPr>
        <w:t xml:space="preserve"> nem kis </w:t>
      </w:r>
      <w:r w:rsidR="002439FA">
        <w:rPr>
          <w:lang w:val="hu-HU"/>
        </w:rPr>
        <w:t>energiát, amit</w:t>
      </w:r>
      <w:r w:rsidR="004F0BA2">
        <w:rPr>
          <w:lang w:val="hu-HU"/>
        </w:rPr>
        <w:t xml:space="preserve"> </w:t>
      </w:r>
      <w:r w:rsidR="009246EA">
        <w:rPr>
          <w:lang w:val="hu-HU"/>
        </w:rPr>
        <w:t>a feladatok elvégzésébe</w:t>
      </w:r>
      <w:r w:rsidR="002439FA">
        <w:rPr>
          <w:lang w:val="hu-HU"/>
        </w:rPr>
        <w:t xml:space="preserve"> fektetett</w:t>
      </w:r>
      <w:r w:rsidR="009246EA">
        <w:rPr>
          <w:lang w:val="hu-HU"/>
        </w:rPr>
        <w:t>.</w:t>
      </w:r>
    </w:p>
    <w:p w:rsidR="004F0BA2" w:rsidRDefault="004F0BA2" w:rsidP="007E728C">
      <w:pPr>
        <w:jc w:val="both"/>
        <w:rPr>
          <w:lang w:val="hu-HU"/>
        </w:rPr>
      </w:pPr>
    </w:p>
    <w:p w:rsidR="004F0BA2" w:rsidRPr="004F0BA2" w:rsidRDefault="004F0BA2" w:rsidP="007E728C">
      <w:pPr>
        <w:jc w:val="both"/>
        <w:rPr>
          <w:lang w:val="hu-HU"/>
        </w:rPr>
      </w:pPr>
      <w:r>
        <w:rPr>
          <w:lang w:val="hu-HU"/>
        </w:rPr>
        <w:t>A csoport munkája részben elektronikus levelezés útján zajlott, részben pedig a találkozókon: június 9-én Komáromban, az E</w:t>
      </w:r>
      <w:r w:rsidR="009246EA">
        <w:rPr>
          <w:lang w:val="hu-HU"/>
        </w:rPr>
        <w:t>szterházy-piknik másnapján, az ő</w:t>
      </w:r>
      <w:r>
        <w:rPr>
          <w:lang w:val="hu-HU"/>
        </w:rPr>
        <w:t>rsvezetőknek tartott a</w:t>
      </w:r>
      <w:r w:rsidR="009246EA">
        <w:rPr>
          <w:lang w:val="hu-HU"/>
        </w:rPr>
        <w:t>u</w:t>
      </w:r>
      <w:r>
        <w:rPr>
          <w:lang w:val="hu-HU"/>
        </w:rPr>
        <w:t xml:space="preserve">gusztus végi tréningen </w:t>
      </w:r>
      <w:proofErr w:type="spellStart"/>
      <w:r>
        <w:rPr>
          <w:lang w:val="hu-HU"/>
        </w:rPr>
        <w:t>Perbetén</w:t>
      </w:r>
      <w:proofErr w:type="spellEnd"/>
      <w:r>
        <w:rPr>
          <w:lang w:val="hu-HU"/>
        </w:rPr>
        <w:t xml:space="preserve">, ill. </w:t>
      </w:r>
      <w:r w:rsidR="002439FA">
        <w:rPr>
          <w:lang w:val="hu-HU"/>
        </w:rPr>
        <w:t xml:space="preserve">az </w:t>
      </w:r>
      <w:r>
        <w:rPr>
          <w:lang w:val="hu-HU"/>
        </w:rPr>
        <w:t>október 19-20</w:t>
      </w:r>
      <w:r w:rsidR="009246EA">
        <w:rPr>
          <w:lang w:val="hu-HU"/>
        </w:rPr>
        <w:t>-</w:t>
      </w:r>
      <w:r>
        <w:rPr>
          <w:lang w:val="hu-HU"/>
        </w:rPr>
        <w:t>ai CSUHÉ keretén belül megtartott köztes értékelésen Félben. Ezeken az alkalmakon megbeszéltük a saját köreinkben élő őrsvezetők igényeit, problémáit</w:t>
      </w:r>
      <w:r>
        <w:t xml:space="preserve">; </w:t>
      </w:r>
      <w:proofErr w:type="spellStart"/>
      <w:r>
        <w:t>mer</w:t>
      </w:r>
      <w:r>
        <w:rPr>
          <w:lang w:val="hu-HU"/>
        </w:rPr>
        <w:t>ítettünk</w:t>
      </w:r>
      <w:proofErr w:type="spellEnd"/>
      <w:r>
        <w:rPr>
          <w:lang w:val="hu-HU"/>
        </w:rPr>
        <w:t xml:space="preserve"> más szövetségek</w:t>
      </w:r>
      <w:r w:rsidR="004652EE">
        <w:rPr>
          <w:lang w:val="hu-HU"/>
        </w:rPr>
        <w:t>, iskolák</w:t>
      </w:r>
      <w:r>
        <w:rPr>
          <w:lang w:val="hu-HU"/>
        </w:rPr>
        <w:t xml:space="preserve"> nevelési módszereiből, irodalmából</w:t>
      </w:r>
      <w:r>
        <w:t>;</w:t>
      </w:r>
      <w:r w:rsidR="002439FA">
        <w:t xml:space="preserve"> </w:t>
      </w:r>
      <w:proofErr w:type="spellStart"/>
      <w:r w:rsidR="002439FA">
        <w:t>valamint</w:t>
      </w:r>
      <w:proofErr w:type="spellEnd"/>
      <w:r>
        <w:t xml:space="preserve"> </w:t>
      </w:r>
      <w:proofErr w:type="spellStart"/>
      <w:r>
        <w:t>tevékenységekkel</w:t>
      </w:r>
      <w:proofErr w:type="spellEnd"/>
      <w:r>
        <w:t xml:space="preserve"> </w:t>
      </w:r>
      <w:proofErr w:type="spellStart"/>
      <w:r>
        <w:t>bővítettük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célokat</w:t>
      </w:r>
      <w:proofErr w:type="spellEnd"/>
      <w:r>
        <w:t>. T</w:t>
      </w:r>
      <w:proofErr w:type="spellStart"/>
      <w:r>
        <w:rPr>
          <w:lang w:val="hu-HU"/>
        </w:rPr>
        <w:t>ovábbá</w:t>
      </w:r>
      <w:proofErr w:type="spellEnd"/>
      <w:r w:rsidR="005B4E2E">
        <w:rPr>
          <w:lang w:val="hu-HU"/>
        </w:rPr>
        <w:t>,</w:t>
      </w:r>
      <w:r>
        <w:rPr>
          <w:lang w:val="hu-HU"/>
        </w:rPr>
        <w:t xml:space="preserve"> kidolgoztunk egy 1.0-s kezdetleges mód</w:t>
      </w:r>
      <w:r w:rsidR="005B4E2E">
        <w:rPr>
          <w:lang w:val="hu-HU"/>
        </w:rPr>
        <w:t>szertant a célok gyakorlatba ültetésére és ezek tesztelésére egy 2x5 hétig tartó tesztfolyamatban</w:t>
      </w:r>
      <w:proofErr w:type="gramStart"/>
      <w:r w:rsidR="009246EA">
        <w:rPr>
          <w:lang w:val="hu-HU"/>
        </w:rPr>
        <w:t>.</w:t>
      </w:r>
      <w:proofErr w:type="gramEnd"/>
      <w:r w:rsidR="009246EA">
        <w:rPr>
          <w:rStyle w:val="Odkaznapoznmkupodiarou"/>
          <w:lang w:val="hu-HU"/>
        </w:rPr>
        <w:footnoteReference w:id="1"/>
      </w:r>
      <w:r w:rsidR="005B4E2E">
        <w:rPr>
          <w:lang w:val="hu-HU"/>
        </w:rPr>
        <w:t xml:space="preserve"> </w:t>
      </w:r>
    </w:p>
    <w:p w:rsidR="002674F4" w:rsidRDefault="00924994" w:rsidP="007E728C">
      <w:pPr>
        <w:jc w:val="both"/>
        <w:rPr>
          <w:u w:val="single"/>
        </w:rPr>
      </w:pPr>
      <w:proofErr w:type="spellStart"/>
      <w:r w:rsidRPr="00924994">
        <w:rPr>
          <w:u w:val="single"/>
        </w:rPr>
        <w:lastRenderedPageBreak/>
        <w:t>Eredmények</w:t>
      </w:r>
      <w:proofErr w:type="spellEnd"/>
      <w:r w:rsidR="007E728C">
        <w:rPr>
          <w:u w:val="single"/>
        </w:rPr>
        <w:t xml:space="preserve"> </w:t>
      </w:r>
      <w:proofErr w:type="spellStart"/>
      <w:r w:rsidR="007E728C">
        <w:rPr>
          <w:u w:val="single"/>
        </w:rPr>
        <w:t>és</w:t>
      </w:r>
      <w:proofErr w:type="spellEnd"/>
      <w:r w:rsidR="007E728C">
        <w:rPr>
          <w:u w:val="single"/>
        </w:rPr>
        <w:t xml:space="preserve"> </w:t>
      </w:r>
      <w:proofErr w:type="spellStart"/>
      <w:r w:rsidR="007E728C">
        <w:rPr>
          <w:u w:val="single"/>
        </w:rPr>
        <w:t>jövőbeli</w:t>
      </w:r>
      <w:proofErr w:type="spellEnd"/>
      <w:r w:rsidR="007E728C">
        <w:rPr>
          <w:u w:val="single"/>
        </w:rPr>
        <w:t xml:space="preserve"> </w:t>
      </w:r>
      <w:proofErr w:type="spellStart"/>
      <w:r w:rsidR="007E728C">
        <w:rPr>
          <w:u w:val="single"/>
        </w:rPr>
        <w:t>tervek</w:t>
      </w:r>
      <w:proofErr w:type="spellEnd"/>
    </w:p>
    <w:p w:rsidR="00924994" w:rsidRDefault="00924994" w:rsidP="007E728C">
      <w:pPr>
        <w:jc w:val="both"/>
        <w:rPr>
          <w:u w:val="single"/>
        </w:rPr>
      </w:pPr>
    </w:p>
    <w:p w:rsidR="00924994" w:rsidRDefault="00924994" w:rsidP="007E728C">
      <w:pPr>
        <w:jc w:val="both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év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felében</w:t>
      </w:r>
      <w:proofErr w:type="spellEnd"/>
      <w:r>
        <w:t xml:space="preserve"> </w:t>
      </w:r>
      <w:proofErr w:type="spellStart"/>
      <w:r>
        <w:t>kitűzött</w:t>
      </w:r>
      <w:proofErr w:type="spellEnd"/>
      <w:r>
        <w:t xml:space="preserve"> </w:t>
      </w:r>
      <w:proofErr w:type="spellStart"/>
      <w:r>
        <w:t>célunk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volt,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cserkészvezetői</w:t>
      </w:r>
      <w:proofErr w:type="spellEnd"/>
      <w:r>
        <w:t xml:space="preserve"> </w:t>
      </w:r>
      <w:proofErr w:type="spellStart"/>
      <w:r>
        <w:t>konferenciára</w:t>
      </w:r>
      <w:proofErr w:type="spellEnd"/>
      <w:r>
        <w:t xml:space="preserve"> </w:t>
      </w:r>
      <w:proofErr w:type="spellStart"/>
      <w:r>
        <w:t>kézzelfogható</w:t>
      </w:r>
      <w:proofErr w:type="spellEnd"/>
      <w:r>
        <w:t xml:space="preserve"> </w:t>
      </w:r>
      <w:proofErr w:type="spellStart"/>
      <w:r>
        <w:t>eredményeket</w:t>
      </w:r>
      <w:proofErr w:type="spellEnd"/>
      <w:r>
        <w:t xml:space="preserve"> </w:t>
      </w:r>
      <w:proofErr w:type="spellStart"/>
      <w:r>
        <w:t>tudjunk</w:t>
      </w:r>
      <w:proofErr w:type="spellEnd"/>
      <w:r>
        <w:t xml:space="preserve"> </w:t>
      </w:r>
      <w:proofErr w:type="spellStart"/>
      <w:r>
        <w:t>felmutatni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koncepció</w:t>
      </w:r>
      <w:proofErr w:type="spellEnd"/>
      <w:r>
        <w:t xml:space="preserve"> </w:t>
      </w:r>
      <w:proofErr w:type="spellStart"/>
      <w:r>
        <w:t>elképzeléseinek</w:t>
      </w:r>
      <w:proofErr w:type="spellEnd"/>
      <w:r>
        <w:t xml:space="preserve">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megvalósulásáról</w:t>
      </w:r>
      <w:proofErr w:type="spellEnd"/>
      <w:r>
        <w:t xml:space="preserve">.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tesztfolyamat</w:t>
      </w:r>
      <w:proofErr w:type="spellEnd"/>
      <w:r>
        <w:t xml:space="preserve"> </w:t>
      </w:r>
      <w:proofErr w:type="spellStart"/>
      <w:r>
        <w:t>kidolgozását</w:t>
      </w:r>
      <w:proofErr w:type="spellEnd"/>
      <w:r>
        <w:t xml:space="preserve"> </w:t>
      </w:r>
      <w:proofErr w:type="spellStart"/>
      <w:r>
        <w:t>céloztuk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őrsvezetőknek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 </w:t>
      </w:r>
      <w:proofErr w:type="spellStart"/>
      <w:r>
        <w:t>tréninghétvégével</w:t>
      </w:r>
      <w:proofErr w:type="spellEnd"/>
      <w:r>
        <w:t xml:space="preserve">, </w:t>
      </w:r>
      <w:proofErr w:type="spellStart"/>
      <w:r>
        <w:t>kétszer</w:t>
      </w:r>
      <w:proofErr w:type="spellEnd"/>
      <w:r>
        <w:t xml:space="preserve"> </w:t>
      </w:r>
      <w:proofErr w:type="spellStart"/>
      <w:r>
        <w:t>öt</w:t>
      </w:r>
      <w:proofErr w:type="spellEnd"/>
      <w:r>
        <w:t xml:space="preserve"> </w:t>
      </w:r>
      <w:proofErr w:type="spellStart"/>
      <w:r>
        <w:t>hetes</w:t>
      </w:r>
      <w:proofErr w:type="spellEnd"/>
      <w:r>
        <w:t xml:space="preserve"> </w:t>
      </w:r>
      <w:proofErr w:type="spellStart"/>
      <w:r>
        <w:t>teszt</w:t>
      </w:r>
      <w:r w:rsidR="002439FA">
        <w:t>ciklussal</w:t>
      </w:r>
      <w:proofErr w:type="spellEnd"/>
      <w:r w:rsidR="002439FA">
        <w:t xml:space="preserve">, </w:t>
      </w:r>
      <w:r>
        <w:t xml:space="preserve">ill. </w:t>
      </w:r>
      <w:proofErr w:type="spellStart"/>
      <w:proofErr w:type="gramStart"/>
      <w:r>
        <w:t>egy</w:t>
      </w:r>
      <w:proofErr w:type="spellEnd"/>
      <w:proofErr w:type="gramEnd"/>
      <w:r>
        <w:t xml:space="preserve"> </w:t>
      </w:r>
      <w:proofErr w:type="spellStart"/>
      <w:r>
        <w:t>köztes</w:t>
      </w:r>
      <w:proofErr w:type="spellEnd"/>
      <w:r>
        <w:t xml:space="preserve"> </w:t>
      </w:r>
      <w:proofErr w:type="spellStart"/>
      <w:r>
        <w:t>kiértékeléssel</w:t>
      </w:r>
      <w:proofErr w:type="spellEnd"/>
      <w:r>
        <w:t xml:space="preserve"> meg is </w:t>
      </w:r>
      <w:proofErr w:type="spellStart"/>
      <w:r>
        <w:t>valósult</w:t>
      </w:r>
      <w:proofErr w:type="spellEnd"/>
      <w:r>
        <w:t xml:space="preserve">. A </w:t>
      </w:r>
      <w:proofErr w:type="spellStart"/>
      <w:r>
        <w:t>szepsi</w:t>
      </w:r>
      <w:proofErr w:type="spellEnd"/>
      <w:r>
        <w:t xml:space="preserve"> </w:t>
      </w:r>
      <w:proofErr w:type="spellStart"/>
      <w:r>
        <w:t>konferencián</w:t>
      </w:r>
      <w:proofErr w:type="spellEnd"/>
      <w:r>
        <w:t xml:space="preserve"> </w:t>
      </w:r>
      <w:proofErr w:type="spellStart"/>
      <w:r>
        <w:t>bemutattam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alkalmazott</w:t>
      </w:r>
      <w:proofErr w:type="spellEnd"/>
      <w:r>
        <w:t xml:space="preserve">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jellemzőit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időközben</w:t>
      </w:r>
      <w:proofErr w:type="spellEnd"/>
      <w:r>
        <w:t xml:space="preserve"> </w:t>
      </w:r>
      <w:proofErr w:type="spellStart"/>
      <w:r>
        <w:t>felmerült</w:t>
      </w:r>
      <w:proofErr w:type="spellEnd"/>
      <w:r>
        <w:t xml:space="preserve"> </w:t>
      </w:r>
      <w:proofErr w:type="spellStart"/>
      <w:r>
        <w:t>kérdéseket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problémákat</w:t>
      </w:r>
      <w:proofErr w:type="spellEnd"/>
      <w:r>
        <w:t xml:space="preserve">. </w:t>
      </w:r>
    </w:p>
    <w:p w:rsidR="00924994" w:rsidRDefault="00924994" w:rsidP="007E728C">
      <w:pPr>
        <w:jc w:val="both"/>
      </w:pPr>
    </w:p>
    <w:p w:rsidR="00924994" w:rsidRDefault="002439FA" w:rsidP="007E728C">
      <w:pPr>
        <w:jc w:val="both"/>
      </w:pPr>
      <w:r>
        <w:t xml:space="preserve">A </w:t>
      </w:r>
      <w:proofErr w:type="spellStart"/>
      <w:r w:rsidR="00924994">
        <w:t>tesztőrsök</w:t>
      </w:r>
      <w:proofErr w:type="spellEnd"/>
      <w:r w:rsidR="00524B11">
        <w:t xml:space="preserve"> </w:t>
      </w:r>
      <w:proofErr w:type="spellStart"/>
      <w:r w:rsidR="00524B11">
        <w:t>vezetőitől</w:t>
      </w:r>
      <w:proofErr w:type="spellEnd"/>
      <w:r w:rsidR="00524B11"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 w:rsidR="00524B11">
        <w:t>kapott</w:t>
      </w:r>
      <w:proofErr w:type="spellEnd"/>
      <w:r w:rsidR="00524B11">
        <w:t xml:space="preserve"> </w:t>
      </w:r>
      <w:proofErr w:type="spellStart"/>
      <w:r w:rsidR="00524B11">
        <w:t>visszajelzések</w:t>
      </w:r>
      <w:proofErr w:type="spellEnd"/>
      <w:r w:rsidR="00524B11">
        <w:t xml:space="preserve">, </w:t>
      </w:r>
      <w:proofErr w:type="spellStart"/>
      <w:r w:rsidR="00524B11">
        <w:t>így</w:t>
      </w:r>
      <w:proofErr w:type="spellEnd"/>
      <w:r w:rsidR="00524B11">
        <w:t xml:space="preserve"> a </w:t>
      </w:r>
      <w:proofErr w:type="spellStart"/>
      <w:r w:rsidR="00524B11">
        <w:t>kimutatható</w:t>
      </w:r>
      <w:proofErr w:type="spellEnd"/>
      <w:r w:rsidR="00524B11">
        <w:t xml:space="preserve"> </w:t>
      </w:r>
      <w:proofErr w:type="spellStart"/>
      <w:r w:rsidR="00524B11">
        <w:t>eredmények</w:t>
      </w:r>
      <w:proofErr w:type="spellEnd"/>
      <w:r w:rsidR="00924994">
        <w:t xml:space="preserve"> </w:t>
      </w:r>
      <w:proofErr w:type="spellStart"/>
      <w:proofErr w:type="gramStart"/>
      <w:r w:rsidR="00524B11">
        <w:t>s</w:t>
      </w:r>
      <w:r w:rsidR="00924994">
        <w:t>em</w:t>
      </w:r>
      <w:proofErr w:type="spellEnd"/>
      <w:proofErr w:type="gramEnd"/>
      <w:r w:rsidR="00924994">
        <w:t xml:space="preserve"> </w:t>
      </w:r>
      <w:proofErr w:type="spellStart"/>
      <w:r w:rsidR="00924994">
        <w:t>repre</w:t>
      </w:r>
      <w:r w:rsidR="00524B11">
        <w:t>zentatív</w:t>
      </w:r>
      <w:proofErr w:type="spellEnd"/>
      <w:r w:rsidR="00524B11">
        <w:t xml:space="preserve"> </w:t>
      </w:r>
      <w:proofErr w:type="spellStart"/>
      <w:r w:rsidR="00524B11">
        <w:t>jellegűek</w:t>
      </w:r>
      <w:proofErr w:type="spellEnd"/>
      <w:r w:rsidR="00524B11">
        <w:t xml:space="preserve">, </w:t>
      </w:r>
      <w:proofErr w:type="spellStart"/>
      <w:r w:rsidR="00524B11">
        <w:t>viszont</w:t>
      </w:r>
      <w:proofErr w:type="spellEnd"/>
      <w:r w:rsidR="00524B11">
        <w:t xml:space="preserve"> </w:t>
      </w:r>
      <w:proofErr w:type="spellStart"/>
      <w:r w:rsidR="00524B11">
        <w:t>ez</w:t>
      </w:r>
      <w:proofErr w:type="spellEnd"/>
      <w:r w:rsidR="00524B11">
        <w:t xml:space="preserve"> </w:t>
      </w:r>
      <w:proofErr w:type="spellStart"/>
      <w:r w:rsidR="00524B11">
        <w:t>nem</w:t>
      </w:r>
      <w:proofErr w:type="spellEnd"/>
      <w:r w:rsidR="00524B11">
        <w:t xml:space="preserve"> is volt </w:t>
      </w:r>
      <w:proofErr w:type="spellStart"/>
      <w:r w:rsidR="00524B11">
        <w:t>célunk</w:t>
      </w:r>
      <w:proofErr w:type="spellEnd"/>
      <w:r w:rsidR="00524B11">
        <w:t xml:space="preserve"> a </w:t>
      </w:r>
      <w:proofErr w:type="spellStart"/>
      <w:r w:rsidR="00524B11">
        <w:t>folyamat</w:t>
      </w:r>
      <w:proofErr w:type="spellEnd"/>
      <w:r w:rsidR="00524B11">
        <w:t xml:space="preserve"> </w:t>
      </w:r>
      <w:proofErr w:type="spellStart"/>
      <w:r w:rsidR="00524B11">
        <w:t>során</w:t>
      </w:r>
      <w:proofErr w:type="spellEnd"/>
      <w:r w:rsidR="00524B11">
        <w:t xml:space="preserve">. </w:t>
      </w:r>
      <w:proofErr w:type="spellStart"/>
      <w:r w:rsidR="00524B11">
        <w:t>Olyan</w:t>
      </w:r>
      <w:proofErr w:type="spellEnd"/>
      <w:r w:rsidR="00524B11">
        <w:t xml:space="preserve"> </w:t>
      </w:r>
      <w:proofErr w:type="spellStart"/>
      <w:r w:rsidR="00524B11">
        <w:t>tapasztalatoka</w:t>
      </w:r>
      <w:r>
        <w:t>t</w:t>
      </w:r>
      <w:proofErr w:type="spellEnd"/>
      <w:r>
        <w:t xml:space="preserve"> </w:t>
      </w:r>
      <w:proofErr w:type="spellStart"/>
      <w:r>
        <w:t>gyűjtöttünk</w:t>
      </w:r>
      <w:proofErr w:type="spellEnd"/>
      <w:r>
        <w:t xml:space="preserve">, </w:t>
      </w:r>
      <w:proofErr w:type="spellStart"/>
      <w:r>
        <w:t>amelye</w:t>
      </w:r>
      <w:r w:rsidR="00524B11">
        <w:t>k</w:t>
      </w:r>
      <w:proofErr w:type="spellEnd"/>
      <w:r w:rsidR="00524B11">
        <w:t xml:space="preserve"> </w:t>
      </w:r>
      <w:proofErr w:type="spellStart"/>
      <w:r w:rsidR="00524B11">
        <w:t>segítettek</w:t>
      </w:r>
      <w:proofErr w:type="spellEnd"/>
      <w:r w:rsidR="00524B11">
        <w:t xml:space="preserve"> </w:t>
      </w:r>
      <w:proofErr w:type="spellStart"/>
      <w:r w:rsidR="004652EE">
        <w:t>minket</w:t>
      </w:r>
      <w:proofErr w:type="spellEnd"/>
      <w:r w:rsidR="004652EE">
        <w:t xml:space="preserve"> </w:t>
      </w:r>
      <w:proofErr w:type="spellStart"/>
      <w:r w:rsidR="00524B11">
        <w:t>megerősíteni</w:t>
      </w:r>
      <w:proofErr w:type="spellEnd"/>
      <w:r w:rsidR="00524B11">
        <w:t xml:space="preserve"> </w:t>
      </w:r>
      <w:proofErr w:type="spellStart"/>
      <w:r w:rsidR="00524B11">
        <w:t>abban</w:t>
      </w:r>
      <w:proofErr w:type="spellEnd"/>
      <w:r w:rsidR="00524B11">
        <w:t xml:space="preserve">, </w:t>
      </w:r>
      <w:proofErr w:type="spellStart"/>
      <w:r w:rsidR="00524B11">
        <w:t>hogy</w:t>
      </w:r>
      <w:proofErr w:type="spellEnd"/>
      <w:r w:rsidR="00524B11">
        <w:t xml:space="preserve"> </w:t>
      </w:r>
      <w:proofErr w:type="spellStart"/>
      <w:proofErr w:type="gramStart"/>
      <w:r w:rsidR="00524B11">
        <w:t>az</w:t>
      </w:r>
      <w:proofErr w:type="spellEnd"/>
      <w:proofErr w:type="gramEnd"/>
      <w:r w:rsidR="00524B11">
        <w:t xml:space="preserve"> </w:t>
      </w:r>
      <w:proofErr w:type="spellStart"/>
      <w:r w:rsidR="00524B11">
        <w:t>új</w:t>
      </w:r>
      <w:proofErr w:type="spellEnd"/>
      <w:r w:rsidR="00524B11">
        <w:t xml:space="preserve"> </w:t>
      </w:r>
      <w:proofErr w:type="spellStart"/>
      <w:r w:rsidR="00524B11">
        <w:t>módszer</w:t>
      </w:r>
      <w:proofErr w:type="spellEnd"/>
      <w:r w:rsidR="00524B11">
        <w:t xml:space="preserve"> </w:t>
      </w:r>
      <w:proofErr w:type="spellStart"/>
      <w:r w:rsidR="00524B11">
        <w:t>valószínűleg</w:t>
      </w:r>
      <w:proofErr w:type="spellEnd"/>
      <w:r w:rsidR="00524B11">
        <w:t xml:space="preserve"> </w:t>
      </w:r>
      <w:proofErr w:type="spellStart"/>
      <w:r w:rsidR="00524B11">
        <w:t>jó</w:t>
      </w:r>
      <w:proofErr w:type="spellEnd"/>
      <w:r w:rsidR="00524B11">
        <w:t xml:space="preserve"> </w:t>
      </w:r>
      <w:proofErr w:type="spellStart"/>
      <w:r w:rsidR="00524B11">
        <w:t>úton</w:t>
      </w:r>
      <w:proofErr w:type="spellEnd"/>
      <w:r w:rsidR="00524B11">
        <w:t xml:space="preserve"> </w:t>
      </w:r>
      <w:proofErr w:type="spellStart"/>
      <w:r w:rsidR="00524B11">
        <w:t>halad</w:t>
      </w:r>
      <w:proofErr w:type="spellEnd"/>
      <w:r w:rsidR="00524B11">
        <w:t xml:space="preserve">, </w:t>
      </w:r>
      <w:proofErr w:type="spellStart"/>
      <w:r w:rsidR="00524B11">
        <w:t>és</w:t>
      </w:r>
      <w:proofErr w:type="spellEnd"/>
      <w:r w:rsidR="00524B11">
        <w:t xml:space="preserve"> </w:t>
      </w:r>
      <w:proofErr w:type="spellStart"/>
      <w:r w:rsidR="00524B11">
        <w:t>sikerült</w:t>
      </w:r>
      <w:proofErr w:type="spellEnd"/>
      <w:r w:rsidR="00524B11">
        <w:t xml:space="preserve"> </w:t>
      </w:r>
      <w:proofErr w:type="spellStart"/>
      <w:r w:rsidR="00524B11">
        <w:t>feltárni</w:t>
      </w:r>
      <w:proofErr w:type="spellEnd"/>
      <w:r w:rsidR="00524B11">
        <w:t xml:space="preserve"> </w:t>
      </w:r>
      <w:proofErr w:type="spellStart"/>
      <w:r w:rsidR="00524B11">
        <w:t>sok</w:t>
      </w:r>
      <w:proofErr w:type="spellEnd"/>
      <w:r w:rsidR="00524B11">
        <w:t xml:space="preserve"> </w:t>
      </w:r>
      <w:proofErr w:type="spellStart"/>
      <w:r w:rsidR="00524B11">
        <w:t>olyan</w:t>
      </w:r>
      <w:proofErr w:type="spellEnd"/>
      <w:r w:rsidR="00524B11">
        <w:t xml:space="preserve"> </w:t>
      </w:r>
      <w:proofErr w:type="spellStart"/>
      <w:r w:rsidR="00524B11">
        <w:t>kérdést</w:t>
      </w:r>
      <w:proofErr w:type="spellEnd"/>
      <w:r w:rsidR="00524B11">
        <w:t xml:space="preserve">, </w:t>
      </w:r>
      <w:proofErr w:type="spellStart"/>
      <w:r w:rsidR="00524B11">
        <w:t>területet</w:t>
      </w:r>
      <w:proofErr w:type="spellEnd"/>
      <w:r w:rsidR="00524B11">
        <w:t xml:space="preserve">, </w:t>
      </w:r>
      <w:proofErr w:type="spellStart"/>
      <w:r w:rsidR="00524B11">
        <w:t>amelyekkel</w:t>
      </w:r>
      <w:proofErr w:type="spellEnd"/>
      <w:r w:rsidR="00524B11">
        <w:t xml:space="preserve"> </w:t>
      </w:r>
      <w:proofErr w:type="spellStart"/>
      <w:r w:rsidR="00524B11">
        <w:t>foglalkoznunk</w:t>
      </w:r>
      <w:proofErr w:type="spellEnd"/>
      <w:r w:rsidR="00524B11">
        <w:t xml:space="preserve"> </w:t>
      </w:r>
      <w:proofErr w:type="spellStart"/>
      <w:r w:rsidR="00524B11">
        <w:t>kellene</w:t>
      </w:r>
      <w:proofErr w:type="spellEnd"/>
      <w:r w:rsidR="00524B11"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 w:rsidR="00524B11">
        <w:t xml:space="preserve"> </w:t>
      </w:r>
      <w:proofErr w:type="spellStart"/>
      <w:r w:rsidR="00524B11">
        <w:t>az</w:t>
      </w:r>
      <w:proofErr w:type="spellEnd"/>
      <w:r w:rsidR="00524B11">
        <w:t xml:space="preserve"> </w:t>
      </w:r>
      <w:proofErr w:type="spellStart"/>
      <w:r w:rsidR="00524B11">
        <w:t>új</w:t>
      </w:r>
      <w:proofErr w:type="spellEnd"/>
      <w:r w:rsidR="00524B11">
        <w:t xml:space="preserve"> </w:t>
      </w:r>
      <w:proofErr w:type="spellStart"/>
      <w:r w:rsidR="00524B11">
        <w:t>koncepció</w:t>
      </w:r>
      <w:proofErr w:type="spellEnd"/>
      <w:r w:rsidR="00524B11">
        <w:t xml:space="preserve"> </w:t>
      </w:r>
      <w:proofErr w:type="spellStart"/>
      <w:r w:rsidR="00524B11">
        <w:t>sikeres</w:t>
      </w:r>
      <w:proofErr w:type="spellEnd"/>
      <w:r w:rsidR="00524B11">
        <w:t xml:space="preserve"> </w:t>
      </w:r>
      <w:proofErr w:type="spellStart"/>
      <w:r w:rsidR="00524B11">
        <w:t>és</w:t>
      </w:r>
      <w:proofErr w:type="spellEnd"/>
      <w:r w:rsidR="00524B11">
        <w:t xml:space="preserve"> </w:t>
      </w:r>
      <w:proofErr w:type="spellStart"/>
      <w:r w:rsidR="00524B11">
        <w:t>működőképes</w:t>
      </w:r>
      <w:proofErr w:type="spellEnd"/>
      <w:r w:rsidR="00524B11">
        <w:t xml:space="preserve"> </w:t>
      </w:r>
      <w:proofErr w:type="spellStart"/>
      <w:r w:rsidR="00524B11">
        <w:t>legyen</w:t>
      </w:r>
      <w:proofErr w:type="spellEnd"/>
      <w:r w:rsidR="00524B11">
        <w:t>.</w:t>
      </w:r>
    </w:p>
    <w:p w:rsidR="00524B11" w:rsidRDefault="00524B11" w:rsidP="007E728C">
      <w:pPr>
        <w:jc w:val="both"/>
      </w:pPr>
    </w:p>
    <w:p w:rsidR="00524B11" w:rsidRDefault="00524B11" w:rsidP="007E728C">
      <w:pPr>
        <w:jc w:val="both"/>
      </w:pPr>
      <w:proofErr w:type="spellStart"/>
      <w:proofErr w:type="gramStart"/>
      <w:r>
        <w:t>Mivel</w:t>
      </w:r>
      <w:proofErr w:type="spellEnd"/>
      <w:r>
        <w:t xml:space="preserve"> a </w:t>
      </w:r>
      <w:proofErr w:type="spellStart"/>
      <w:r>
        <w:t>tesztfolyamat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szólt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terjedt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n</w:t>
      </w:r>
      <w:r w:rsidR="002439FA">
        <w:t>em</w:t>
      </w:r>
      <w:proofErr w:type="spellEnd"/>
      <w:r w:rsidR="002439FA">
        <w:t xml:space="preserve"> </w:t>
      </w:r>
      <w:proofErr w:type="spellStart"/>
      <w:r w:rsidR="002439FA">
        <w:t>összes</w:t>
      </w:r>
      <w:proofErr w:type="spellEnd"/>
      <w:r w:rsidR="002439FA">
        <w:t xml:space="preserve"> </w:t>
      </w:r>
      <w:proofErr w:type="spellStart"/>
      <w:r w:rsidR="002439FA">
        <w:t>korosztályú</w:t>
      </w:r>
      <w:proofErr w:type="spellEnd"/>
      <w:r w:rsidR="002439FA">
        <w:t xml:space="preserve"> </w:t>
      </w:r>
      <w:proofErr w:type="spellStart"/>
      <w:r w:rsidR="002439FA">
        <w:t>cserkészé</w:t>
      </w:r>
      <w:r>
        <w:t>re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vártnál</w:t>
      </w:r>
      <w:proofErr w:type="spellEnd"/>
      <w:r>
        <w:t xml:space="preserve"> </w:t>
      </w:r>
      <w:proofErr w:type="spellStart"/>
      <w:r>
        <w:t>kevesebb</w:t>
      </w:r>
      <w:proofErr w:type="spellEnd"/>
      <w:r>
        <w:t xml:space="preserve"> </w:t>
      </w:r>
      <w:proofErr w:type="spellStart"/>
      <w:r>
        <w:t>visszajelzés</w:t>
      </w:r>
      <w:proofErr w:type="spellEnd"/>
      <w:r>
        <w:t xml:space="preserve"> </w:t>
      </w:r>
      <w:proofErr w:type="spellStart"/>
      <w:r>
        <w:t>érkezett</w:t>
      </w:r>
      <w:proofErr w:type="spellEnd"/>
      <w:r>
        <w:t xml:space="preserve"> a </w:t>
      </w:r>
      <w:proofErr w:type="spellStart"/>
      <w:r>
        <w:t>kezd</w:t>
      </w:r>
      <w:r w:rsidR="002439FA">
        <w:t>etleges</w:t>
      </w:r>
      <w:proofErr w:type="spellEnd"/>
      <w:r w:rsidR="002439FA">
        <w:t xml:space="preserve"> </w:t>
      </w:r>
      <w:proofErr w:type="spellStart"/>
      <w:r w:rsidR="002439FA">
        <w:t>módszer</w:t>
      </w:r>
      <w:proofErr w:type="spellEnd"/>
      <w:r w:rsidR="002439FA">
        <w:t xml:space="preserve"> </w:t>
      </w:r>
      <w:proofErr w:type="spellStart"/>
      <w:r w:rsidR="002439FA">
        <w:t>működőképességére</w:t>
      </w:r>
      <w:proofErr w:type="spellEnd"/>
      <w:r w:rsidR="002439FA">
        <w:t xml:space="preserve"> </w:t>
      </w:r>
      <w:proofErr w:type="spellStart"/>
      <w:r w:rsidR="002439FA">
        <w:t>vonatkozóan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a </w:t>
      </w:r>
      <w:proofErr w:type="spellStart"/>
      <w:r>
        <w:t>munkacsoport</w:t>
      </w:r>
      <w:proofErr w:type="spellEnd"/>
      <w:r>
        <w:t xml:space="preserve"> </w:t>
      </w:r>
      <w:proofErr w:type="spellStart"/>
      <w:r>
        <w:t>előtt</w:t>
      </w:r>
      <w:proofErr w:type="spellEnd"/>
      <w:r>
        <w:t>.</w:t>
      </w:r>
      <w:proofErr w:type="gramEnd"/>
      <w:r>
        <w:t xml:space="preserve"> A </w:t>
      </w:r>
      <w:proofErr w:type="spellStart"/>
      <w:r>
        <w:t>jövőbeli</w:t>
      </w:r>
      <w:proofErr w:type="spellEnd"/>
      <w:r>
        <w:t xml:space="preserve"> </w:t>
      </w:r>
      <w:proofErr w:type="spellStart"/>
      <w:r>
        <w:t>tervek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 a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célkitűzések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tevékenységek</w:t>
      </w:r>
      <w:proofErr w:type="spellEnd"/>
      <w:r>
        <w:t xml:space="preserve"> </w:t>
      </w:r>
      <w:proofErr w:type="spellStart"/>
      <w:r>
        <w:t>véglegesítése</w:t>
      </w:r>
      <w:proofErr w:type="spellEnd"/>
      <w:r>
        <w:t xml:space="preserve">, a </w:t>
      </w:r>
      <w:proofErr w:type="spellStart"/>
      <w:r>
        <w:t>tesztfolyamat</w:t>
      </w:r>
      <w:proofErr w:type="spellEnd"/>
      <w:r>
        <w:t xml:space="preserve"> </w:t>
      </w:r>
      <w:proofErr w:type="spellStart"/>
      <w:r w:rsidR="007E728C">
        <w:t>eredményeinek</w:t>
      </w:r>
      <w:proofErr w:type="spellEnd"/>
      <w:r w:rsidR="007E728C">
        <w:t xml:space="preserve"> </w:t>
      </w:r>
      <w:proofErr w:type="spellStart"/>
      <w:r>
        <w:t>végső</w:t>
      </w:r>
      <w:proofErr w:type="spellEnd"/>
      <w:r>
        <w:t xml:space="preserve"> (a NK </w:t>
      </w:r>
      <w:proofErr w:type="spellStart"/>
      <w:r>
        <w:t>munkacsoport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 </w:t>
      </w:r>
      <w:proofErr w:type="spellStart"/>
      <w:r>
        <w:t>általi</w:t>
      </w:r>
      <w:proofErr w:type="spellEnd"/>
      <w:r>
        <w:t xml:space="preserve">) </w:t>
      </w:r>
      <w:proofErr w:type="spellStart"/>
      <w:r>
        <w:t>kiértékelése</w:t>
      </w:r>
      <w:proofErr w:type="spellEnd"/>
      <w:r w:rsidR="007E728C">
        <w:t xml:space="preserve">, </w:t>
      </w:r>
      <w:proofErr w:type="spellStart"/>
      <w:r w:rsidR="007E728C">
        <w:t>az</w:t>
      </w:r>
      <w:proofErr w:type="spellEnd"/>
      <w:r w:rsidR="007E728C">
        <w:t xml:space="preserve"> </w:t>
      </w:r>
      <w:proofErr w:type="spellStart"/>
      <w:r w:rsidR="007E728C">
        <w:t>eddigi</w:t>
      </w:r>
      <w:proofErr w:type="spellEnd"/>
      <w:r w:rsidR="007E728C">
        <w:t xml:space="preserve"> </w:t>
      </w:r>
      <w:proofErr w:type="spellStart"/>
      <w:r w:rsidR="007E728C">
        <w:t>tanulságok</w:t>
      </w:r>
      <w:proofErr w:type="spellEnd"/>
      <w:r w:rsidR="007E728C">
        <w:t xml:space="preserve"> </w:t>
      </w:r>
      <w:proofErr w:type="spellStart"/>
      <w:r w:rsidR="007E728C">
        <w:t>levonása</w:t>
      </w:r>
      <w:proofErr w:type="spellEnd"/>
      <w:r w:rsidR="007E728C">
        <w:t xml:space="preserve"> </w:t>
      </w:r>
      <w:proofErr w:type="spellStart"/>
      <w:r w:rsidR="007E728C">
        <w:t>és</w:t>
      </w:r>
      <w:proofErr w:type="spellEnd"/>
      <w:r w:rsidR="007E728C">
        <w:t xml:space="preserve"> </w:t>
      </w:r>
      <w:proofErr w:type="spellStart"/>
      <w:r w:rsidR="007E728C">
        <w:t>az</w:t>
      </w:r>
      <w:proofErr w:type="spellEnd"/>
      <w:r w:rsidR="007E728C">
        <w:t xml:space="preserve"> </w:t>
      </w:r>
      <w:proofErr w:type="spellStart"/>
      <w:r w:rsidR="007E728C">
        <w:t>azokból</w:t>
      </w:r>
      <w:proofErr w:type="spellEnd"/>
      <w:r w:rsidR="007E728C">
        <w:t xml:space="preserve"> </w:t>
      </w:r>
      <w:proofErr w:type="spellStart"/>
      <w:r w:rsidR="007E728C">
        <w:t>következő</w:t>
      </w:r>
      <w:proofErr w:type="spellEnd"/>
      <w:r w:rsidR="007E728C">
        <w:t xml:space="preserve"> </w:t>
      </w:r>
      <w:proofErr w:type="spellStart"/>
      <w:r w:rsidR="007E728C">
        <w:t>lépések</w:t>
      </w:r>
      <w:proofErr w:type="spellEnd"/>
      <w:r w:rsidR="007E728C">
        <w:t xml:space="preserve"> </w:t>
      </w:r>
      <w:proofErr w:type="spellStart"/>
      <w:r w:rsidR="007E728C">
        <w:t>felvázolása</w:t>
      </w:r>
      <w:proofErr w:type="spellEnd"/>
      <w:r w:rsidR="007E728C">
        <w:t xml:space="preserve">, </w:t>
      </w:r>
      <w:proofErr w:type="spellStart"/>
      <w:r w:rsidR="007E728C">
        <w:t>valamint</w:t>
      </w:r>
      <w:proofErr w:type="spellEnd"/>
      <w:r w:rsidR="007E728C">
        <w:t xml:space="preserve"> </w:t>
      </w:r>
      <w:proofErr w:type="spellStart"/>
      <w:r w:rsidR="007E728C">
        <w:t>megvalósítása</w:t>
      </w:r>
      <w:proofErr w:type="spellEnd"/>
      <w:r w:rsidR="007E728C">
        <w:t xml:space="preserve"> (</w:t>
      </w:r>
      <w:proofErr w:type="spellStart"/>
      <w:r w:rsidR="007E728C">
        <w:t>módszerek</w:t>
      </w:r>
      <w:proofErr w:type="spellEnd"/>
      <w:r w:rsidR="007E728C">
        <w:t xml:space="preserve"> </w:t>
      </w:r>
      <w:proofErr w:type="spellStart"/>
      <w:r w:rsidR="007E728C">
        <w:t>pontosítása</w:t>
      </w:r>
      <w:proofErr w:type="spellEnd"/>
      <w:r w:rsidR="007E728C">
        <w:t xml:space="preserve">, </w:t>
      </w:r>
      <w:proofErr w:type="spellStart"/>
      <w:r w:rsidR="007E728C">
        <w:t>részletes</w:t>
      </w:r>
      <w:proofErr w:type="spellEnd"/>
      <w:r w:rsidR="007E728C">
        <w:t xml:space="preserve"> </w:t>
      </w:r>
      <w:proofErr w:type="spellStart"/>
      <w:r w:rsidR="007E728C">
        <w:t>kidolgozása</w:t>
      </w:r>
      <w:proofErr w:type="spellEnd"/>
      <w:r w:rsidR="007E728C">
        <w:t xml:space="preserve">, </w:t>
      </w:r>
      <w:proofErr w:type="spellStart"/>
      <w:r w:rsidR="007E728C">
        <w:t>parancsnokok</w:t>
      </w:r>
      <w:proofErr w:type="spellEnd"/>
      <w:r w:rsidR="007E728C">
        <w:t xml:space="preserve"> </w:t>
      </w:r>
      <w:proofErr w:type="spellStart"/>
      <w:r w:rsidR="007E728C">
        <w:t>tájékoztatása</w:t>
      </w:r>
      <w:proofErr w:type="spellEnd"/>
      <w:r w:rsidR="007E728C">
        <w:t xml:space="preserve">, </w:t>
      </w:r>
      <w:proofErr w:type="spellStart"/>
      <w:r w:rsidR="007E728C">
        <w:t>módszertani</w:t>
      </w:r>
      <w:proofErr w:type="spellEnd"/>
      <w:r w:rsidR="007E728C">
        <w:t xml:space="preserve"> </w:t>
      </w:r>
      <w:proofErr w:type="spellStart"/>
      <w:r w:rsidR="007E728C">
        <w:t>segédanyagok</w:t>
      </w:r>
      <w:proofErr w:type="spellEnd"/>
      <w:r w:rsidR="007E728C">
        <w:t xml:space="preserve">, </w:t>
      </w:r>
      <w:proofErr w:type="spellStart"/>
      <w:r w:rsidR="007E728C">
        <w:t>eszközök</w:t>
      </w:r>
      <w:proofErr w:type="spellEnd"/>
      <w:r w:rsidR="007E728C">
        <w:t xml:space="preserve"> </w:t>
      </w:r>
      <w:proofErr w:type="spellStart"/>
      <w:r w:rsidR="007E728C">
        <w:t>kidolgozása</w:t>
      </w:r>
      <w:proofErr w:type="spellEnd"/>
      <w:r w:rsidR="007E728C">
        <w:t xml:space="preserve">, VK-k </w:t>
      </w:r>
      <w:proofErr w:type="spellStart"/>
      <w:r w:rsidR="007E728C">
        <w:t>szerepének</w:t>
      </w:r>
      <w:proofErr w:type="spellEnd"/>
      <w:r w:rsidR="007E728C">
        <w:t xml:space="preserve"> </w:t>
      </w:r>
      <w:proofErr w:type="spellStart"/>
      <w:r w:rsidR="007E728C">
        <w:t>meghatározása</w:t>
      </w:r>
      <w:proofErr w:type="spellEnd"/>
      <w:r w:rsidR="007E728C">
        <w:t xml:space="preserve"> </w:t>
      </w:r>
      <w:proofErr w:type="spellStart"/>
      <w:r w:rsidR="007E728C">
        <w:t>az</w:t>
      </w:r>
      <w:proofErr w:type="spellEnd"/>
      <w:r w:rsidR="007E728C">
        <w:t xml:space="preserve"> </w:t>
      </w:r>
      <w:proofErr w:type="spellStart"/>
      <w:r w:rsidR="007E728C">
        <w:t>új</w:t>
      </w:r>
      <w:proofErr w:type="spellEnd"/>
      <w:r w:rsidR="007E728C">
        <w:t xml:space="preserve"> NK-ban, </w:t>
      </w:r>
      <w:proofErr w:type="spellStart"/>
      <w:r w:rsidR="007E728C">
        <w:t>egy</w:t>
      </w:r>
      <w:proofErr w:type="spellEnd"/>
      <w:r w:rsidR="007E728C">
        <w:t xml:space="preserve"> </w:t>
      </w:r>
      <w:proofErr w:type="spellStart"/>
      <w:r w:rsidR="007E728C">
        <w:t>esetleges</w:t>
      </w:r>
      <w:proofErr w:type="spellEnd"/>
      <w:r w:rsidR="007E728C">
        <w:t xml:space="preserve"> </w:t>
      </w:r>
      <w:proofErr w:type="spellStart"/>
      <w:r w:rsidR="007E728C">
        <w:t>újabb</w:t>
      </w:r>
      <w:proofErr w:type="spellEnd"/>
      <w:r w:rsidR="007E728C">
        <w:t xml:space="preserve"> </w:t>
      </w:r>
      <w:proofErr w:type="spellStart"/>
      <w:r w:rsidR="007E728C">
        <w:t>tesztfolyamat</w:t>
      </w:r>
      <w:proofErr w:type="spellEnd"/>
      <w:r w:rsidR="007E728C">
        <w:t xml:space="preserve"> </w:t>
      </w:r>
      <w:proofErr w:type="spellStart"/>
      <w:r w:rsidR="007E728C">
        <w:t>megvalósítása</w:t>
      </w:r>
      <w:proofErr w:type="spellEnd"/>
      <w:r w:rsidR="007E728C">
        <w:t xml:space="preserve">, </w:t>
      </w:r>
      <w:proofErr w:type="spellStart"/>
      <w:r w:rsidR="007E728C">
        <w:t>stb</w:t>
      </w:r>
      <w:proofErr w:type="spellEnd"/>
      <w:r w:rsidR="007E728C">
        <w:t xml:space="preserve">.). </w:t>
      </w:r>
    </w:p>
    <w:p w:rsidR="007E728C" w:rsidRDefault="007E728C" w:rsidP="007E728C">
      <w:pPr>
        <w:jc w:val="both"/>
      </w:pPr>
    </w:p>
    <w:p w:rsidR="007E728C" w:rsidRPr="007E728C" w:rsidRDefault="007E728C" w:rsidP="003819B2">
      <w:pPr>
        <w:spacing w:after="720"/>
        <w:jc w:val="both"/>
        <w:rPr>
          <w:i/>
          <w:sz w:val="22"/>
          <w:szCs w:val="22"/>
        </w:rPr>
      </w:pPr>
      <w:proofErr w:type="spellStart"/>
      <w:proofErr w:type="gramStart"/>
      <w:r w:rsidRPr="007E728C">
        <w:rPr>
          <w:i/>
          <w:sz w:val="22"/>
          <w:szCs w:val="22"/>
        </w:rPr>
        <w:t>Megj</w:t>
      </w:r>
      <w:proofErr w:type="spellEnd"/>
      <w:r w:rsidRPr="007E728C">
        <w:rPr>
          <w:i/>
          <w:sz w:val="22"/>
          <w:szCs w:val="22"/>
        </w:rPr>
        <w:t>.:</w:t>
      </w:r>
      <w:proofErr w:type="gram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Az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év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során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minden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eddig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született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grafikai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anyag</w:t>
      </w:r>
      <w:proofErr w:type="spellEnd"/>
      <w:r w:rsidRPr="007E728C">
        <w:rPr>
          <w:i/>
          <w:sz w:val="22"/>
          <w:szCs w:val="22"/>
        </w:rPr>
        <w:t xml:space="preserve">, </w:t>
      </w:r>
      <w:proofErr w:type="spellStart"/>
      <w:r w:rsidRPr="007E728C">
        <w:rPr>
          <w:i/>
          <w:sz w:val="22"/>
          <w:szCs w:val="22"/>
        </w:rPr>
        <w:t>táblázat</w:t>
      </w:r>
      <w:proofErr w:type="spellEnd"/>
      <w:r w:rsidRPr="007E728C">
        <w:rPr>
          <w:i/>
          <w:sz w:val="22"/>
          <w:szCs w:val="22"/>
        </w:rPr>
        <w:t xml:space="preserve">, </w:t>
      </w:r>
      <w:proofErr w:type="spellStart"/>
      <w:r w:rsidRPr="007E728C">
        <w:rPr>
          <w:i/>
          <w:sz w:val="22"/>
          <w:szCs w:val="22"/>
        </w:rPr>
        <w:t>találkozók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jegyzőkönyvei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és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minden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egyéb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dokumentáció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nálam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megtalálható</w:t>
      </w:r>
      <w:proofErr w:type="spellEnd"/>
      <w:r w:rsidRPr="007E728C">
        <w:rPr>
          <w:i/>
          <w:sz w:val="22"/>
          <w:szCs w:val="22"/>
        </w:rPr>
        <w:t xml:space="preserve">. </w:t>
      </w:r>
      <w:proofErr w:type="spellStart"/>
      <w:r w:rsidRPr="007E728C">
        <w:rPr>
          <w:i/>
          <w:sz w:val="22"/>
          <w:szCs w:val="22"/>
        </w:rPr>
        <w:t>Tervben</w:t>
      </w:r>
      <w:proofErr w:type="spellEnd"/>
      <w:r w:rsidRPr="007E728C">
        <w:rPr>
          <w:i/>
          <w:sz w:val="22"/>
          <w:szCs w:val="22"/>
        </w:rPr>
        <w:t xml:space="preserve"> van </w:t>
      </w:r>
      <w:proofErr w:type="spellStart"/>
      <w:r w:rsidRPr="007E728C">
        <w:rPr>
          <w:i/>
          <w:sz w:val="22"/>
          <w:szCs w:val="22"/>
        </w:rPr>
        <w:t>ezek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hozz</w:t>
      </w:r>
      <w:r>
        <w:rPr>
          <w:i/>
          <w:sz w:val="22"/>
          <w:szCs w:val="22"/>
        </w:rPr>
        <w:t>áférhetővé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tétele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szövetség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többi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tagja</w:t>
      </w:r>
      <w:proofErr w:type="spellEnd"/>
      <w:r w:rsidRPr="007E728C">
        <w:rPr>
          <w:i/>
          <w:sz w:val="22"/>
          <w:szCs w:val="22"/>
        </w:rPr>
        <w:t xml:space="preserve"> </w:t>
      </w:r>
      <w:proofErr w:type="spellStart"/>
      <w:r w:rsidRPr="007E728C">
        <w:rPr>
          <w:i/>
          <w:sz w:val="22"/>
          <w:szCs w:val="22"/>
        </w:rPr>
        <w:t>számára</w:t>
      </w:r>
      <w:proofErr w:type="spellEnd"/>
      <w:r w:rsidRPr="007E728C">
        <w:rPr>
          <w:i/>
          <w:sz w:val="22"/>
          <w:szCs w:val="22"/>
        </w:rPr>
        <w:t xml:space="preserve"> is</w:t>
      </w:r>
      <w:r w:rsidR="00E0443A">
        <w:rPr>
          <w:i/>
          <w:sz w:val="22"/>
          <w:szCs w:val="22"/>
        </w:rPr>
        <w:t xml:space="preserve">- </w:t>
      </w:r>
      <w:proofErr w:type="spellStart"/>
      <w:r w:rsidR="00E0443A">
        <w:rPr>
          <w:i/>
          <w:sz w:val="22"/>
          <w:szCs w:val="22"/>
        </w:rPr>
        <w:t>addig</w:t>
      </w:r>
      <w:proofErr w:type="spellEnd"/>
      <w:r w:rsidR="0030354A">
        <w:rPr>
          <w:i/>
          <w:sz w:val="22"/>
          <w:szCs w:val="22"/>
        </w:rPr>
        <w:t xml:space="preserve"> </w:t>
      </w:r>
      <w:r w:rsidR="00E0443A">
        <w:rPr>
          <w:i/>
          <w:sz w:val="22"/>
          <w:szCs w:val="22"/>
        </w:rPr>
        <w:t xml:space="preserve">is </w:t>
      </w:r>
      <w:proofErr w:type="spellStart"/>
      <w:r w:rsidR="00E0443A">
        <w:rPr>
          <w:i/>
          <w:sz w:val="22"/>
          <w:szCs w:val="22"/>
        </w:rPr>
        <w:t>tőlem</w:t>
      </w:r>
      <w:proofErr w:type="spellEnd"/>
      <w:r w:rsidR="00E0443A">
        <w:rPr>
          <w:i/>
          <w:sz w:val="22"/>
          <w:szCs w:val="22"/>
        </w:rPr>
        <w:t xml:space="preserve"> </w:t>
      </w:r>
      <w:proofErr w:type="spellStart"/>
      <w:r w:rsidR="00E0443A">
        <w:rPr>
          <w:i/>
          <w:sz w:val="22"/>
          <w:szCs w:val="22"/>
        </w:rPr>
        <w:t>elkérhető</w:t>
      </w:r>
      <w:r w:rsidR="0030354A">
        <w:rPr>
          <w:i/>
          <w:sz w:val="22"/>
          <w:szCs w:val="22"/>
        </w:rPr>
        <w:t>e</w:t>
      </w:r>
      <w:r w:rsidR="00E0443A">
        <w:rPr>
          <w:i/>
          <w:sz w:val="22"/>
          <w:szCs w:val="22"/>
        </w:rPr>
        <w:t>k</w:t>
      </w:r>
      <w:proofErr w:type="spellEnd"/>
      <w:r w:rsidRPr="007E728C">
        <w:rPr>
          <w:i/>
          <w:sz w:val="22"/>
          <w:szCs w:val="22"/>
        </w:rPr>
        <w:t>.</w:t>
      </w:r>
    </w:p>
    <w:p w:rsidR="00552BA5" w:rsidRDefault="00552BA5" w:rsidP="007E728C">
      <w:pPr>
        <w:jc w:val="both"/>
      </w:pPr>
    </w:p>
    <w:p w:rsidR="003819B2" w:rsidRDefault="003819B2" w:rsidP="003819B2">
      <w:pPr>
        <w:spacing w:before="360"/>
        <w:ind w:left="5664"/>
        <w:jc w:val="center"/>
      </w:pPr>
      <w:proofErr w:type="spellStart"/>
      <w:r>
        <w:t>Jó</w:t>
      </w:r>
      <w:proofErr w:type="spellEnd"/>
      <w:r>
        <w:t xml:space="preserve"> </w:t>
      </w:r>
      <w:proofErr w:type="spellStart"/>
      <w:r>
        <w:t>munkát</w:t>
      </w:r>
      <w:proofErr w:type="spellEnd"/>
      <w:r>
        <w:t>!</w:t>
      </w:r>
    </w:p>
    <w:p w:rsidR="003819B2" w:rsidRDefault="003819B2" w:rsidP="003819B2">
      <w:pPr>
        <w:spacing w:before="240" w:after="240"/>
      </w:pPr>
      <w:proofErr w:type="gramStart"/>
      <w:r>
        <w:t>Budapest, 2014.</w:t>
      </w:r>
      <w:proofErr w:type="gramEnd"/>
      <w:r>
        <w:t xml:space="preserve"> 01. 23.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proofErr w:type="spellStart"/>
      <w:r>
        <w:t>Fencik</w:t>
      </w:r>
      <w:proofErr w:type="spellEnd"/>
      <w:r>
        <w:t xml:space="preserve"> </w:t>
      </w:r>
      <w:proofErr w:type="spellStart"/>
      <w:r>
        <w:t>Veronika</w:t>
      </w:r>
      <w:proofErr w:type="spellEnd"/>
    </w:p>
    <w:p w:rsidR="003819B2" w:rsidRPr="003819B2" w:rsidRDefault="003819B2" w:rsidP="003819B2">
      <w:pPr>
        <w:ind w:left="5664"/>
        <w:jc w:val="center"/>
        <w:rPr>
          <w:sz w:val="18"/>
          <w:szCs w:val="18"/>
        </w:rPr>
      </w:pPr>
      <w:proofErr w:type="spellStart"/>
      <w:r w:rsidRPr="003819B2">
        <w:rPr>
          <w:sz w:val="18"/>
          <w:szCs w:val="18"/>
        </w:rPr>
        <w:t>Nevelési</w:t>
      </w:r>
      <w:proofErr w:type="spellEnd"/>
      <w:r w:rsidRPr="003819B2">
        <w:rPr>
          <w:sz w:val="18"/>
          <w:szCs w:val="18"/>
        </w:rPr>
        <w:t xml:space="preserve"> </w:t>
      </w:r>
      <w:proofErr w:type="spellStart"/>
      <w:r w:rsidRPr="003819B2">
        <w:rPr>
          <w:sz w:val="18"/>
          <w:szCs w:val="18"/>
        </w:rPr>
        <w:t>koncepció</w:t>
      </w:r>
      <w:proofErr w:type="spellEnd"/>
      <w:r w:rsidRPr="003819B2">
        <w:rPr>
          <w:sz w:val="18"/>
          <w:szCs w:val="18"/>
        </w:rPr>
        <w:t xml:space="preserve"> </w:t>
      </w:r>
      <w:r w:rsidRPr="003819B2">
        <w:rPr>
          <w:sz w:val="18"/>
          <w:szCs w:val="18"/>
        </w:rPr>
        <w:br/>
      </w:r>
      <w:proofErr w:type="spellStart"/>
      <w:r w:rsidRPr="003819B2">
        <w:rPr>
          <w:sz w:val="18"/>
          <w:szCs w:val="18"/>
        </w:rPr>
        <w:t>munkacsoport</w:t>
      </w:r>
      <w:proofErr w:type="spellEnd"/>
      <w:r w:rsidRPr="003819B2">
        <w:rPr>
          <w:sz w:val="18"/>
          <w:szCs w:val="18"/>
        </w:rPr>
        <w:t xml:space="preserve"> </w:t>
      </w:r>
      <w:proofErr w:type="spellStart"/>
      <w:r w:rsidRPr="003819B2">
        <w:rPr>
          <w:sz w:val="18"/>
          <w:szCs w:val="18"/>
        </w:rPr>
        <w:t>koordinátora</w:t>
      </w:r>
      <w:proofErr w:type="spellEnd"/>
    </w:p>
    <w:sectPr w:rsidR="003819B2" w:rsidRPr="003819B2" w:rsidSect="002674F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07" w:rsidRDefault="00793307" w:rsidP="009246EA">
      <w:r>
        <w:separator/>
      </w:r>
    </w:p>
  </w:endnote>
  <w:endnote w:type="continuationSeparator" w:id="0">
    <w:p w:rsidR="00793307" w:rsidRDefault="00793307" w:rsidP="0092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8360"/>
      <w:docPartObj>
        <w:docPartGallery w:val="Page Numbers (Bottom of Page)"/>
        <w:docPartUnique/>
      </w:docPartObj>
    </w:sdtPr>
    <w:sdtContent>
      <w:p w:rsidR="003819B2" w:rsidRDefault="003819B2">
        <w:pPr>
          <w:pStyle w:val="Pta"/>
          <w:jc w:val="center"/>
        </w:pPr>
        <w:r>
          <w:rPr>
            <w:lang w:eastAsia="en-US"/>
          </w:rPr>
        </w:r>
        <w:r>
          <w:pict>
            <v:group 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351;top:800;width:659;height:288;v-text-anchor:middle" filled="f" stroked="f">
                <v:textbox style="mso-next-textbox:#_x0000_s2050" inset="0,0,0,0">
                  <w:txbxContent>
                    <w:p w:rsidR="003819B2" w:rsidRDefault="003819B2">
                      <w:pPr>
                        <w:jc w:val="center"/>
                        <w:rPr>
                          <w:szCs w:val="18"/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fldChar w:fldCharType="begin"/>
                      </w:r>
                      <w:r>
                        <w:rPr>
                          <w:lang w:val="sk-SK"/>
                        </w:rPr>
                        <w:instrText xml:space="preserve"> PAGE    \* MERGEFORMAT </w:instrText>
                      </w:r>
                      <w:r>
                        <w:rPr>
                          <w:lang w:val="sk-SK"/>
                        </w:rPr>
                        <w:fldChar w:fldCharType="separate"/>
                      </w:r>
                      <w:r w:rsidR="0030354A" w:rsidRPr="0030354A">
                        <w:rPr>
                          <w:i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lang w:val="sk-SK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5494;top:739;width:372;height:72" coordorigin="5486,739" coordsize="372,72">
                <v:oval id="_x0000_s2052" style="position:absolute;left:5486;top:739;width:72;height:72" fillcolor="#7ba0cd [2420]" stroked="f"/>
                <v:oval id="_x0000_s2053" style="position:absolute;left:5636;top:739;width:72;height:72" fillcolor="#7ba0cd [2420]" stroked="f"/>
                <v:oval id="_x0000_s205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3819B2" w:rsidRPr="003819B2" w:rsidRDefault="003819B2">
    <w:pPr>
      <w:pStyle w:val="Pta"/>
      <w:rPr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07" w:rsidRDefault="00793307" w:rsidP="009246EA">
      <w:r>
        <w:separator/>
      </w:r>
    </w:p>
  </w:footnote>
  <w:footnote w:type="continuationSeparator" w:id="0">
    <w:p w:rsidR="00793307" w:rsidRDefault="00793307" w:rsidP="009246EA">
      <w:r>
        <w:continuationSeparator/>
      </w:r>
    </w:p>
  </w:footnote>
  <w:footnote w:id="1">
    <w:p w:rsidR="009246EA" w:rsidRPr="007E728C" w:rsidRDefault="009246EA" w:rsidP="009246EA">
      <w:pPr>
        <w:rPr>
          <w:i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7E728C">
        <w:rPr>
          <w:i/>
          <w:sz w:val="20"/>
          <w:szCs w:val="20"/>
          <w:lang w:val="hu-HU"/>
        </w:rPr>
        <w:t xml:space="preserve">A tesztfolyamat során </w:t>
      </w:r>
      <w:r w:rsidRPr="007E728C">
        <w:rPr>
          <w:bCs/>
          <w:i/>
          <w:sz w:val="20"/>
          <w:szCs w:val="20"/>
          <w:lang w:val="hu-HU"/>
        </w:rPr>
        <w:t>alkalmazott módszer</w:t>
      </w:r>
      <w:r w:rsidRPr="007E728C">
        <w:rPr>
          <w:i/>
          <w:sz w:val="20"/>
          <w:szCs w:val="20"/>
          <w:lang w:val="hu-HU"/>
        </w:rPr>
        <w:t xml:space="preserve">: a </w:t>
      </w:r>
      <w:r w:rsidRPr="007E728C">
        <w:rPr>
          <w:i/>
          <w:iCs/>
          <w:sz w:val="20"/>
          <w:szCs w:val="20"/>
          <w:lang w:val="hu-HU"/>
        </w:rPr>
        <w:t>gyerekek saját elhatározásból vállalják, miben szeretnének fejlődni</w:t>
      </w:r>
      <w:r w:rsidRPr="007E728C">
        <w:rPr>
          <w:i/>
          <w:sz w:val="20"/>
          <w:szCs w:val="20"/>
          <w:lang w:val="hu-HU"/>
        </w:rPr>
        <w:t xml:space="preserve">, s ehhez kapnak segítséget/támogatást az őrsvezetőtől, őrstől. A módszer egyik lényeges eleme, hogy a </w:t>
      </w:r>
      <w:r w:rsidRPr="007E728C">
        <w:rPr>
          <w:bCs/>
          <w:i/>
          <w:sz w:val="20"/>
          <w:szCs w:val="20"/>
          <w:lang w:val="hu-HU"/>
        </w:rPr>
        <w:t xml:space="preserve">gyerek döntési szabadságát megőrizve vezesse rá a gyerekeket a célok elérésére, </w:t>
      </w:r>
      <w:r w:rsidRPr="007E728C">
        <w:rPr>
          <w:i/>
          <w:sz w:val="20"/>
          <w:szCs w:val="20"/>
          <w:lang w:val="hu-HU"/>
        </w:rPr>
        <w:t xml:space="preserve">ezt </w:t>
      </w:r>
      <w:r w:rsidRPr="007E728C">
        <w:rPr>
          <w:bCs/>
          <w:i/>
          <w:sz w:val="20"/>
          <w:szCs w:val="20"/>
          <w:lang w:val="hu-HU"/>
        </w:rPr>
        <w:t xml:space="preserve">közösen megtervezett </w:t>
      </w:r>
      <w:r w:rsidRPr="007E728C">
        <w:rPr>
          <w:i/>
          <w:sz w:val="20"/>
          <w:szCs w:val="20"/>
          <w:lang w:val="hu-HU"/>
        </w:rPr>
        <w:t>és</w:t>
      </w:r>
      <w:r w:rsidRPr="009246EA">
        <w:rPr>
          <w:sz w:val="20"/>
          <w:szCs w:val="20"/>
          <w:lang w:val="hu-HU"/>
        </w:rPr>
        <w:t xml:space="preserve"> </w:t>
      </w:r>
      <w:r w:rsidRPr="007E728C">
        <w:rPr>
          <w:i/>
          <w:sz w:val="20"/>
          <w:szCs w:val="20"/>
          <w:lang w:val="hu-HU"/>
        </w:rPr>
        <w:t>(</w:t>
      </w:r>
      <w:r w:rsidRPr="007E728C">
        <w:rPr>
          <w:bCs/>
          <w:i/>
          <w:sz w:val="20"/>
          <w:szCs w:val="20"/>
          <w:lang w:val="hu-HU"/>
        </w:rPr>
        <w:t xml:space="preserve">egyénileg vagy közösen) elvégzett foglalkozások által </w:t>
      </w:r>
      <w:r w:rsidRPr="007E728C">
        <w:rPr>
          <w:i/>
          <w:sz w:val="20"/>
          <w:szCs w:val="20"/>
          <w:lang w:val="hu-HU"/>
        </w:rPr>
        <w:t xml:space="preserve">érje el, és hogy biztosítson egy olyan </w:t>
      </w:r>
      <w:r w:rsidRPr="007E728C">
        <w:rPr>
          <w:bCs/>
          <w:i/>
          <w:sz w:val="20"/>
          <w:szCs w:val="20"/>
          <w:lang w:val="hu-HU"/>
        </w:rPr>
        <w:t>értékelési módot</w:t>
      </w:r>
      <w:r w:rsidRPr="007E728C">
        <w:rPr>
          <w:i/>
          <w:sz w:val="20"/>
          <w:szCs w:val="20"/>
          <w:lang w:val="hu-HU"/>
        </w:rPr>
        <w:t xml:space="preserve">, </w:t>
      </w:r>
      <w:r w:rsidRPr="007E728C">
        <w:rPr>
          <w:bCs/>
          <w:i/>
          <w:sz w:val="20"/>
          <w:szCs w:val="20"/>
          <w:lang w:val="hu-HU"/>
        </w:rPr>
        <w:t xml:space="preserve">ahol szerepel a gyerek saját véleménye, reflektálása </w:t>
      </w:r>
      <w:r w:rsidRPr="007E728C">
        <w:rPr>
          <w:i/>
          <w:sz w:val="20"/>
          <w:szCs w:val="20"/>
          <w:lang w:val="hu-HU"/>
        </w:rPr>
        <w:t>is az elvégzett tevékenységeire.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F63"/>
    <w:multiLevelType w:val="hybridMultilevel"/>
    <w:tmpl w:val="37B6A556"/>
    <w:lvl w:ilvl="0" w:tplc="91DE8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E49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80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A9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EE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EC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E8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C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0A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C56D1"/>
    <w:multiLevelType w:val="hybridMultilevel"/>
    <w:tmpl w:val="BF886260"/>
    <w:lvl w:ilvl="0" w:tplc="8D28C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08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4DF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E86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AF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F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4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4B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E3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4F4"/>
    <w:rsid w:val="00081920"/>
    <w:rsid w:val="002439FA"/>
    <w:rsid w:val="002674F4"/>
    <w:rsid w:val="0030354A"/>
    <w:rsid w:val="003819B2"/>
    <w:rsid w:val="004652EE"/>
    <w:rsid w:val="004F0BA2"/>
    <w:rsid w:val="00524B11"/>
    <w:rsid w:val="00552BA5"/>
    <w:rsid w:val="005B4E2E"/>
    <w:rsid w:val="00650B05"/>
    <w:rsid w:val="006E0C2F"/>
    <w:rsid w:val="00793307"/>
    <w:rsid w:val="007E728C"/>
    <w:rsid w:val="009217AD"/>
    <w:rsid w:val="009246EA"/>
    <w:rsid w:val="00924994"/>
    <w:rsid w:val="009849EE"/>
    <w:rsid w:val="00A56303"/>
    <w:rsid w:val="00B44539"/>
    <w:rsid w:val="00B977E7"/>
    <w:rsid w:val="00C8355E"/>
    <w:rsid w:val="00E0443A"/>
    <w:rsid w:val="00E12A36"/>
    <w:rsid w:val="00ED0888"/>
    <w:rsid w:val="00F5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2674F4"/>
    <w:pPr>
      <w:jc w:val="center"/>
    </w:pPr>
    <w:rPr>
      <w:sz w:val="36"/>
      <w:szCs w:val="20"/>
      <w:lang w:val="hu-HU"/>
    </w:rPr>
  </w:style>
  <w:style w:type="character" w:customStyle="1" w:styleId="NzovChar">
    <w:name w:val="Názov Char"/>
    <w:basedOn w:val="Predvolenpsmoodseku"/>
    <w:link w:val="Nzov"/>
    <w:rsid w:val="002674F4"/>
    <w:rPr>
      <w:rFonts w:ascii="Times New Roman" w:eastAsia="Times New Roman" w:hAnsi="Times New Roman" w:cs="Times New Roman"/>
      <w:sz w:val="36"/>
      <w:szCs w:val="20"/>
      <w:lang w:val="hu-HU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7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67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Odsekzoznamu">
    <w:name w:val="List Paragraph"/>
    <w:basedOn w:val="Normlny"/>
    <w:uiPriority w:val="34"/>
    <w:qFormat/>
    <w:rsid w:val="00B977E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46E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46E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46EA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3819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19B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ta">
    <w:name w:val="footer"/>
    <w:basedOn w:val="Normlny"/>
    <w:link w:val="PtaChar"/>
    <w:uiPriority w:val="99"/>
    <w:unhideWhenUsed/>
    <w:rsid w:val="003819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19B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9411-1AB6-4C1F-A38C-835A96A4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Werus</dc:creator>
  <cp:lastModifiedBy>Werus</cp:lastModifiedBy>
  <cp:revision>10</cp:revision>
  <dcterms:created xsi:type="dcterms:W3CDTF">2014-01-23T18:38:00Z</dcterms:created>
  <dcterms:modified xsi:type="dcterms:W3CDTF">2014-01-23T21:26:00Z</dcterms:modified>
</cp:coreProperties>
</file>